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22" w:rsidRDefault="00E22A22" w:rsidP="00004FEF">
      <w:pPr>
        <w:rPr>
          <w:b/>
          <w:sz w:val="30"/>
          <w:szCs w:val="30"/>
        </w:rPr>
      </w:pPr>
    </w:p>
    <w:p w:rsidR="00B172BF" w:rsidRDefault="00B172BF" w:rsidP="00004FEF">
      <w:pPr>
        <w:rPr>
          <w:b/>
          <w:sz w:val="30"/>
          <w:szCs w:val="30"/>
        </w:rPr>
      </w:pPr>
    </w:p>
    <w:p w:rsidR="00B172BF" w:rsidRPr="00C4683E" w:rsidRDefault="00B172BF" w:rsidP="00004FEF">
      <w:pPr>
        <w:rPr>
          <w:rFonts w:ascii="仿宋" w:eastAsia="仿宋" w:hAnsi="仿宋"/>
          <w:sz w:val="32"/>
          <w:szCs w:val="32"/>
        </w:rPr>
      </w:pPr>
      <w:r>
        <w:rPr>
          <w:rFonts w:hint="eastAsia"/>
          <w:b/>
          <w:sz w:val="30"/>
          <w:szCs w:val="30"/>
        </w:rPr>
        <w:t xml:space="preserve">                                   </w:t>
      </w:r>
      <w:r w:rsidRPr="00C4683E">
        <w:rPr>
          <w:rFonts w:ascii="仿宋" w:eastAsia="仿宋" w:hAnsi="仿宋" w:hint="eastAsia"/>
          <w:sz w:val="32"/>
          <w:szCs w:val="32"/>
        </w:rPr>
        <w:t>粤建院〔2020〕</w:t>
      </w:r>
      <w:r w:rsidR="00C4683E" w:rsidRPr="00C4683E">
        <w:rPr>
          <w:rFonts w:ascii="仿宋" w:eastAsia="仿宋" w:hAnsi="仿宋" w:hint="eastAsia"/>
          <w:sz w:val="32"/>
          <w:szCs w:val="32"/>
        </w:rPr>
        <w:t>6 4</w:t>
      </w:r>
      <w:r w:rsidRPr="00C4683E">
        <w:rPr>
          <w:rFonts w:ascii="仿宋" w:eastAsia="仿宋" w:hAnsi="仿宋" w:hint="eastAsia"/>
          <w:sz w:val="32"/>
          <w:szCs w:val="32"/>
        </w:rPr>
        <w:t>号</w:t>
      </w:r>
    </w:p>
    <w:p w:rsidR="00B172BF" w:rsidRPr="00B172BF" w:rsidRDefault="00B172BF" w:rsidP="00004FEF">
      <w:pPr>
        <w:rPr>
          <w:rFonts w:ascii="仿宋" w:eastAsia="仿宋" w:hAnsi="仿宋"/>
          <w:sz w:val="28"/>
          <w:szCs w:val="28"/>
        </w:rPr>
      </w:pPr>
    </w:p>
    <w:p w:rsidR="00E22A22" w:rsidRPr="00496DAC" w:rsidRDefault="00E22A22" w:rsidP="0057782A">
      <w:pPr>
        <w:ind w:left="3534" w:hangingChars="1100" w:hanging="3534"/>
        <w:rPr>
          <w:rFonts w:ascii="方正小标宋简体" w:eastAsia="方正小标宋简体" w:hAnsi="Tunga" w:cs="Tunga" w:hint="eastAsia"/>
          <w:sz w:val="40"/>
          <w:szCs w:val="40"/>
        </w:rPr>
      </w:pPr>
      <w:r w:rsidRPr="00B172BF">
        <w:rPr>
          <w:rFonts w:ascii="方正小标宋简体" w:eastAsia="方正小标宋简体" w:hint="eastAsia"/>
          <w:b/>
          <w:sz w:val="32"/>
          <w:szCs w:val="32"/>
        </w:rPr>
        <w:t xml:space="preserve"> </w:t>
      </w:r>
      <w:r w:rsidR="00496DAC">
        <w:rPr>
          <w:rFonts w:ascii="方正小标宋简体" w:eastAsia="方正小标宋简体" w:hint="eastAsia"/>
          <w:b/>
          <w:sz w:val="32"/>
          <w:szCs w:val="32"/>
        </w:rPr>
        <w:t xml:space="preserve">  </w:t>
      </w:r>
      <w:r w:rsidR="00004FEF" w:rsidRPr="00496DAC">
        <w:rPr>
          <w:rFonts w:ascii="方正小标宋简体" w:eastAsia="方正小标宋简体" w:hAnsi="Tunga" w:cs="Tunga" w:hint="eastAsia"/>
          <w:b/>
          <w:sz w:val="40"/>
          <w:szCs w:val="40"/>
        </w:rPr>
        <w:t>广东建设职业技术学院软件资产管理办法</w:t>
      </w:r>
      <w:r w:rsidR="00496DAC">
        <w:rPr>
          <w:rFonts w:ascii="方正小标宋简体" w:eastAsia="方正小标宋简体" w:hAnsi="Tunga" w:cs="Tunga" w:hint="eastAsia"/>
          <w:b/>
          <w:sz w:val="40"/>
          <w:szCs w:val="40"/>
        </w:rPr>
        <w:t xml:space="preserve"> </w:t>
      </w:r>
      <w:bookmarkStart w:id="0" w:name="_GoBack"/>
      <w:bookmarkEnd w:id="0"/>
      <w:r w:rsidR="00004FEF" w:rsidRPr="00496DAC">
        <w:rPr>
          <w:rFonts w:ascii="仿宋" w:eastAsia="仿宋" w:hAnsi="仿宋" w:cs="Tunga" w:hint="eastAsia"/>
          <w:sz w:val="32"/>
          <w:szCs w:val="32"/>
        </w:rPr>
        <w:t>（试行）</w:t>
      </w:r>
    </w:p>
    <w:p w:rsidR="00E22A22" w:rsidRPr="00496DAC" w:rsidRDefault="00E22A22" w:rsidP="00E22A22">
      <w:pPr>
        <w:rPr>
          <w:b/>
        </w:rPr>
      </w:pPr>
    </w:p>
    <w:p w:rsidR="00E22A22" w:rsidRPr="00496DAC" w:rsidRDefault="00E22A22" w:rsidP="00496DAC">
      <w:pPr>
        <w:ind w:firstLineChars="1000" w:firstLine="2100"/>
        <w:rPr>
          <w:rFonts w:ascii="黑体" w:eastAsia="黑体" w:hAnsi="黑体"/>
          <w:sz w:val="32"/>
          <w:szCs w:val="32"/>
        </w:rPr>
      </w:pPr>
      <w:r>
        <w:t xml:space="preserve"> </w:t>
      </w:r>
      <w:r w:rsidR="00496DAC">
        <w:rPr>
          <w:rFonts w:hint="eastAsia"/>
        </w:rPr>
        <w:t xml:space="preserve">        </w:t>
      </w:r>
      <w:r w:rsidR="00496DAC" w:rsidRPr="00496DAC">
        <w:rPr>
          <w:rFonts w:ascii="黑体" w:eastAsia="黑体" w:hAnsi="黑体" w:hint="eastAsia"/>
          <w:sz w:val="32"/>
          <w:szCs w:val="32"/>
        </w:rPr>
        <w:t xml:space="preserve"> </w:t>
      </w:r>
      <w:r w:rsidRPr="00496DAC">
        <w:rPr>
          <w:rFonts w:ascii="黑体" w:eastAsia="黑体" w:hAnsi="黑体" w:hint="eastAsia"/>
          <w:sz w:val="32"/>
          <w:szCs w:val="32"/>
        </w:rPr>
        <w:t>第一章　总　则</w:t>
      </w:r>
    </w:p>
    <w:p w:rsidR="00E22A22" w:rsidRPr="00C4683E" w:rsidRDefault="00E22A22" w:rsidP="00E22A22">
      <w:pPr>
        <w:rPr>
          <w:rFonts w:ascii="仿宋" w:eastAsia="仿宋" w:hAnsi="仿宋"/>
          <w:sz w:val="32"/>
          <w:szCs w:val="32"/>
        </w:rPr>
      </w:pPr>
      <w:r w:rsidRPr="005649F8">
        <w:rPr>
          <w:rFonts w:ascii="仿宋" w:eastAsia="仿宋" w:hAnsi="仿宋"/>
          <w:sz w:val="28"/>
          <w:szCs w:val="28"/>
        </w:rPr>
        <w:t xml:space="preserve"> </w:t>
      </w:r>
      <w:r w:rsidR="005649F8">
        <w:rPr>
          <w:rFonts w:ascii="仿宋" w:eastAsia="仿宋" w:hAnsi="仿宋" w:hint="eastAsia"/>
          <w:sz w:val="28"/>
          <w:szCs w:val="28"/>
        </w:rPr>
        <w:t xml:space="preserve">  </w:t>
      </w:r>
      <w:r w:rsidR="005649F8" w:rsidRPr="00496DAC">
        <w:rPr>
          <w:rFonts w:ascii="黑体" w:eastAsia="黑体" w:hAnsi="黑体" w:hint="eastAsia"/>
          <w:sz w:val="32"/>
          <w:szCs w:val="32"/>
        </w:rPr>
        <w:t xml:space="preserve"> </w:t>
      </w:r>
      <w:r w:rsidRPr="00496DAC">
        <w:rPr>
          <w:rFonts w:ascii="黑体" w:eastAsia="黑体" w:hAnsi="黑体" w:hint="eastAsia"/>
          <w:sz w:val="32"/>
          <w:szCs w:val="32"/>
        </w:rPr>
        <w:t>第一条</w:t>
      </w:r>
      <w:r w:rsidRPr="00C4683E">
        <w:rPr>
          <w:rFonts w:ascii="仿宋" w:eastAsia="仿宋" w:hAnsi="仿宋" w:hint="eastAsia"/>
          <w:sz w:val="32"/>
          <w:szCs w:val="32"/>
        </w:rPr>
        <w:t xml:space="preserve">　为了切实加强</w:t>
      </w:r>
      <w:r w:rsidR="00306B48" w:rsidRPr="00C4683E">
        <w:rPr>
          <w:rFonts w:ascii="仿宋" w:eastAsia="仿宋" w:hAnsi="仿宋" w:hint="eastAsia"/>
          <w:sz w:val="32"/>
          <w:szCs w:val="32"/>
        </w:rPr>
        <w:t>我院</w:t>
      </w:r>
      <w:r w:rsidRPr="00C4683E">
        <w:rPr>
          <w:rFonts w:ascii="仿宋" w:eastAsia="仿宋" w:hAnsi="仿宋" w:hint="eastAsia"/>
          <w:sz w:val="32"/>
          <w:szCs w:val="32"/>
        </w:rPr>
        <w:t>软件资产管理，确保软件资产安全完整，</w:t>
      </w:r>
      <w:r w:rsidR="00306B48" w:rsidRPr="00C4683E">
        <w:rPr>
          <w:rFonts w:ascii="仿宋" w:eastAsia="仿宋" w:hAnsi="仿宋" w:hint="eastAsia"/>
          <w:sz w:val="32"/>
          <w:szCs w:val="32"/>
        </w:rPr>
        <w:t>根据</w:t>
      </w:r>
      <w:r w:rsidRPr="00C4683E">
        <w:rPr>
          <w:rFonts w:ascii="仿宋" w:eastAsia="仿宋" w:hAnsi="仿宋" w:hint="eastAsia"/>
          <w:sz w:val="32"/>
          <w:szCs w:val="32"/>
        </w:rPr>
        <w:t>《事业单位国有资产管理暂行办法》（财政部令第</w:t>
      </w:r>
      <w:r w:rsidR="00754A54" w:rsidRPr="00496DAC">
        <w:rPr>
          <w:rFonts w:ascii="仿宋" w:eastAsia="仿宋" w:hAnsi="仿宋" w:hint="eastAsia"/>
          <w:b/>
          <w:sz w:val="32"/>
          <w:szCs w:val="32"/>
        </w:rPr>
        <w:t>100</w:t>
      </w:r>
      <w:r w:rsidRPr="00C4683E">
        <w:rPr>
          <w:rFonts w:ascii="仿宋" w:eastAsia="仿宋" w:hAnsi="仿宋" w:hint="eastAsia"/>
          <w:sz w:val="32"/>
          <w:szCs w:val="32"/>
        </w:rPr>
        <w:t>号）、《广东省财政厅关于省直行政事业单位软件资产管理的暂行办法》（粤财资</w:t>
      </w:r>
      <w:r w:rsidRPr="00496DAC">
        <w:rPr>
          <w:rFonts w:ascii="仿宋" w:eastAsia="仿宋" w:hAnsi="仿宋" w:hint="eastAsia"/>
          <w:b/>
          <w:sz w:val="32"/>
          <w:szCs w:val="32"/>
        </w:rPr>
        <w:t>〔2012〕24</w:t>
      </w:r>
      <w:r w:rsidRPr="00C4683E">
        <w:rPr>
          <w:rFonts w:ascii="仿宋" w:eastAsia="仿宋" w:hAnsi="仿宋" w:hint="eastAsia"/>
          <w:sz w:val="32"/>
          <w:szCs w:val="32"/>
        </w:rPr>
        <w:t>号）和《政府会计准则第4</w:t>
      </w:r>
      <w:r w:rsidR="00306B48" w:rsidRPr="00C4683E">
        <w:rPr>
          <w:rFonts w:ascii="仿宋" w:eastAsia="仿宋" w:hAnsi="仿宋" w:hint="eastAsia"/>
          <w:sz w:val="32"/>
          <w:szCs w:val="32"/>
        </w:rPr>
        <w:t>号——无形资产》</w:t>
      </w:r>
      <w:r w:rsidRPr="00C4683E">
        <w:rPr>
          <w:rFonts w:ascii="仿宋" w:eastAsia="仿宋" w:hAnsi="仿宋" w:hint="eastAsia"/>
          <w:sz w:val="32"/>
          <w:szCs w:val="32"/>
        </w:rPr>
        <w:t>有关规定，制定本办法。</w:t>
      </w:r>
    </w:p>
    <w:p w:rsidR="00E22A22" w:rsidRPr="00C4683E" w:rsidRDefault="00E22A22" w:rsidP="00E22A22">
      <w:pPr>
        <w:rPr>
          <w:rFonts w:ascii="仿宋" w:eastAsia="仿宋" w:hAnsi="仿宋"/>
          <w:sz w:val="32"/>
          <w:szCs w:val="32"/>
        </w:rPr>
      </w:pPr>
      <w:r w:rsidRPr="00C4683E">
        <w:rPr>
          <w:rFonts w:ascii="仿宋" w:eastAsia="仿宋" w:hAnsi="仿宋" w:hint="eastAsia"/>
          <w:sz w:val="32"/>
          <w:szCs w:val="32"/>
        </w:rPr>
        <w:t xml:space="preserve">　　</w:t>
      </w:r>
      <w:r w:rsidRPr="00496DAC">
        <w:rPr>
          <w:rFonts w:ascii="黑体" w:eastAsia="黑体" w:hAnsi="黑体" w:hint="eastAsia"/>
          <w:sz w:val="32"/>
          <w:szCs w:val="32"/>
        </w:rPr>
        <w:t>第二条</w:t>
      </w:r>
      <w:r w:rsidRPr="00496DAC">
        <w:rPr>
          <w:rFonts w:ascii="黑体" w:eastAsia="黑体" w:hAnsi="黑体" w:hint="eastAsia"/>
          <w:sz w:val="28"/>
          <w:szCs w:val="28"/>
        </w:rPr>
        <w:t xml:space="preserve">　</w:t>
      </w:r>
      <w:r w:rsidRPr="00C4683E">
        <w:rPr>
          <w:rFonts w:ascii="仿宋" w:eastAsia="仿宋" w:hAnsi="仿宋" w:hint="eastAsia"/>
          <w:sz w:val="32"/>
          <w:szCs w:val="32"/>
        </w:rPr>
        <w:t>本办法所称软件资产，是指以软件载体、许可、信息化成果的拷贝（含文档资料）等形式存在的，单位价值在1，000元以上的资产，或者授权使用期限一年以上的批量同类资产。</w:t>
      </w:r>
    </w:p>
    <w:p w:rsidR="00E22A22" w:rsidRPr="00C4683E" w:rsidRDefault="00E22A22" w:rsidP="00C4683E">
      <w:pPr>
        <w:ind w:firstLineChars="200" w:firstLine="640"/>
        <w:rPr>
          <w:rFonts w:ascii="仿宋" w:eastAsia="仿宋" w:hAnsi="仿宋"/>
          <w:sz w:val="32"/>
          <w:szCs w:val="32"/>
        </w:rPr>
      </w:pPr>
      <w:r w:rsidRPr="00C4683E">
        <w:rPr>
          <w:rFonts w:ascii="仿宋" w:eastAsia="仿宋" w:hAnsi="仿宋" w:hint="eastAsia"/>
          <w:sz w:val="32"/>
          <w:szCs w:val="32"/>
        </w:rPr>
        <w:t>软件资产载体包括光盘拷贝、软磁盘拷贝、硬盘拷贝、移动存储拷贝、</w:t>
      </w:r>
      <w:r w:rsidR="00754A54" w:rsidRPr="00C4683E">
        <w:rPr>
          <w:rFonts w:ascii="仿宋" w:eastAsia="仿宋" w:hAnsi="仿宋" w:hint="eastAsia"/>
          <w:sz w:val="32"/>
          <w:szCs w:val="32"/>
        </w:rPr>
        <w:t>服务器、</w:t>
      </w:r>
      <w:r w:rsidRPr="00C4683E">
        <w:rPr>
          <w:rFonts w:ascii="仿宋" w:eastAsia="仿宋" w:hAnsi="仿宋" w:hint="eastAsia"/>
          <w:sz w:val="32"/>
          <w:szCs w:val="32"/>
        </w:rPr>
        <w:t>互联网下载文件的源文件等；许可证包括产品外包装或者载体盘面上的安装序列号、原始设备制造商产品的内置信息，以及电子文档格式的授权码等。</w:t>
      </w:r>
    </w:p>
    <w:p w:rsidR="00E22A22" w:rsidRPr="00C4683E" w:rsidRDefault="00E22A22" w:rsidP="00C4683E">
      <w:pPr>
        <w:ind w:firstLineChars="200" w:firstLine="640"/>
        <w:rPr>
          <w:rFonts w:ascii="仿宋" w:eastAsia="仿宋" w:hAnsi="仿宋"/>
          <w:sz w:val="32"/>
          <w:szCs w:val="32"/>
        </w:rPr>
      </w:pPr>
      <w:r w:rsidRPr="00496DAC">
        <w:rPr>
          <w:rFonts w:ascii="黑体" w:eastAsia="黑体" w:hAnsi="黑体" w:hint="eastAsia"/>
          <w:sz w:val="32"/>
          <w:szCs w:val="32"/>
        </w:rPr>
        <w:t>第三条</w:t>
      </w:r>
      <w:r w:rsidRPr="00C4683E">
        <w:rPr>
          <w:rFonts w:ascii="仿宋" w:eastAsia="仿宋" w:hAnsi="仿宋" w:hint="eastAsia"/>
          <w:sz w:val="32"/>
          <w:szCs w:val="32"/>
        </w:rPr>
        <w:t xml:space="preserve">　软件资产管理应当做到合法授权、科学配置、有效使用、规范处置，确保信息安全，实现软件资产管理与</w:t>
      </w:r>
      <w:r w:rsidRPr="00C4683E">
        <w:rPr>
          <w:rFonts w:ascii="仿宋" w:eastAsia="仿宋" w:hAnsi="仿宋" w:hint="eastAsia"/>
          <w:sz w:val="32"/>
          <w:szCs w:val="32"/>
        </w:rPr>
        <w:lastRenderedPageBreak/>
        <w:t>预算管理、政府采购、财务管理、信息技术管理相结合。</w:t>
      </w:r>
    </w:p>
    <w:p w:rsidR="00E22A22" w:rsidRPr="00C4683E" w:rsidRDefault="00E22A22" w:rsidP="00C4683E">
      <w:pPr>
        <w:ind w:firstLineChars="200" w:firstLine="640"/>
        <w:rPr>
          <w:rFonts w:ascii="仿宋" w:eastAsia="仿宋" w:hAnsi="仿宋"/>
          <w:sz w:val="32"/>
          <w:szCs w:val="32"/>
        </w:rPr>
      </w:pPr>
      <w:r w:rsidRPr="00496DAC">
        <w:rPr>
          <w:rFonts w:ascii="黑体" w:eastAsia="黑体" w:hAnsi="黑体" w:hint="eastAsia"/>
          <w:sz w:val="32"/>
          <w:szCs w:val="32"/>
        </w:rPr>
        <w:t>第四条</w:t>
      </w:r>
      <w:r w:rsidRPr="00C4683E">
        <w:rPr>
          <w:rFonts w:ascii="仿宋" w:eastAsia="仿宋" w:hAnsi="仿宋" w:hint="eastAsia"/>
          <w:sz w:val="32"/>
          <w:szCs w:val="32"/>
        </w:rPr>
        <w:t xml:space="preserve">　软件资产配置必须使用正版软件，</w:t>
      </w:r>
      <w:r w:rsidR="005D2B97" w:rsidRPr="00C4683E">
        <w:rPr>
          <w:rFonts w:ascii="仿宋" w:eastAsia="仿宋" w:hAnsi="仿宋" w:hint="eastAsia"/>
          <w:sz w:val="32"/>
          <w:szCs w:val="32"/>
        </w:rPr>
        <w:t>明确有效期限，</w:t>
      </w:r>
      <w:r w:rsidRPr="00C4683E">
        <w:rPr>
          <w:rFonts w:ascii="仿宋" w:eastAsia="仿宋" w:hAnsi="仿宋" w:hint="eastAsia"/>
          <w:sz w:val="32"/>
          <w:szCs w:val="32"/>
        </w:rPr>
        <w:t>不得安装使用非正版软件。自行开发的软件应当拥有完全自主知识产权，开发过程中应用第三方软件产品应当取得合法授权。</w:t>
      </w:r>
    </w:p>
    <w:p w:rsidR="00496DAC" w:rsidRDefault="00E22A22" w:rsidP="00496DAC">
      <w:pPr>
        <w:rPr>
          <w:rFonts w:ascii="仿宋" w:eastAsia="仿宋" w:hAnsi="仿宋"/>
          <w:sz w:val="32"/>
          <w:szCs w:val="32"/>
        </w:rPr>
      </w:pPr>
      <w:r w:rsidRPr="00C4683E">
        <w:rPr>
          <w:rFonts w:ascii="仿宋" w:eastAsia="仿宋" w:hAnsi="仿宋"/>
          <w:sz w:val="32"/>
          <w:szCs w:val="32"/>
        </w:rPr>
        <w:t xml:space="preserve"> </w:t>
      </w:r>
    </w:p>
    <w:p w:rsidR="00E22A22" w:rsidRPr="00496DAC" w:rsidRDefault="00E22A22" w:rsidP="00496DAC">
      <w:pPr>
        <w:ind w:firstLineChars="1000" w:firstLine="3200"/>
        <w:rPr>
          <w:rFonts w:ascii="黑体" w:eastAsia="黑体" w:hAnsi="黑体"/>
          <w:sz w:val="32"/>
          <w:szCs w:val="32"/>
        </w:rPr>
      </w:pPr>
      <w:r w:rsidRPr="00496DAC">
        <w:rPr>
          <w:rFonts w:ascii="黑体" w:eastAsia="黑体" w:hAnsi="黑体" w:hint="eastAsia"/>
          <w:sz w:val="32"/>
          <w:szCs w:val="32"/>
        </w:rPr>
        <w:t>第二章　配置管理</w:t>
      </w:r>
    </w:p>
    <w:p w:rsidR="00E22A22" w:rsidRPr="00C4683E" w:rsidRDefault="00E22A22" w:rsidP="00E22A22">
      <w:pPr>
        <w:rPr>
          <w:rFonts w:ascii="仿宋" w:eastAsia="仿宋" w:hAnsi="仿宋"/>
          <w:sz w:val="32"/>
          <w:szCs w:val="32"/>
        </w:rPr>
      </w:pPr>
      <w:r w:rsidRPr="00C4683E">
        <w:rPr>
          <w:rFonts w:ascii="仿宋" w:eastAsia="仿宋" w:hAnsi="仿宋"/>
          <w:sz w:val="32"/>
          <w:szCs w:val="32"/>
        </w:rPr>
        <w:t xml:space="preserve"> </w:t>
      </w:r>
      <w:r w:rsidR="005649F8" w:rsidRPr="00C4683E">
        <w:rPr>
          <w:rFonts w:ascii="仿宋" w:eastAsia="仿宋" w:hAnsi="仿宋" w:hint="eastAsia"/>
          <w:sz w:val="32"/>
          <w:szCs w:val="32"/>
        </w:rPr>
        <w:t xml:space="preserve">   </w:t>
      </w:r>
      <w:r w:rsidRPr="00496DAC">
        <w:rPr>
          <w:rFonts w:ascii="黑体" w:eastAsia="黑体" w:hAnsi="黑体" w:hint="eastAsia"/>
          <w:sz w:val="32"/>
          <w:szCs w:val="32"/>
        </w:rPr>
        <w:t>第五条</w:t>
      </w:r>
      <w:r w:rsidRPr="00C4683E">
        <w:rPr>
          <w:rFonts w:ascii="仿宋" w:eastAsia="仿宋" w:hAnsi="仿宋" w:hint="eastAsia"/>
          <w:sz w:val="32"/>
          <w:szCs w:val="32"/>
        </w:rPr>
        <w:t xml:space="preserve">　软件资产配置方式包括购置、自主开发、调剂、受赠等。软件资产能通过调剂解决的，原则上不得新增购置。</w:t>
      </w:r>
      <w:r w:rsidR="00306B48" w:rsidRPr="00C4683E">
        <w:rPr>
          <w:rFonts w:ascii="仿宋" w:eastAsia="仿宋" w:hAnsi="仿宋" w:hint="eastAsia"/>
          <w:sz w:val="32"/>
          <w:szCs w:val="32"/>
        </w:rPr>
        <w:t>各部门应该根据实际需要，结合软件资产配备标准、授权期限以及现有同类软件资产存量，综合考虑兼容性、升级、后续服务和信息安全等因素进行购置。</w:t>
      </w:r>
    </w:p>
    <w:p w:rsidR="00E22A22" w:rsidRPr="00C4683E" w:rsidRDefault="00E22A22" w:rsidP="00306B48">
      <w:pPr>
        <w:rPr>
          <w:rFonts w:ascii="仿宋" w:eastAsia="仿宋" w:hAnsi="仿宋"/>
          <w:sz w:val="32"/>
          <w:szCs w:val="32"/>
        </w:rPr>
      </w:pPr>
      <w:r w:rsidRPr="00C4683E">
        <w:rPr>
          <w:rFonts w:ascii="仿宋" w:eastAsia="仿宋" w:hAnsi="仿宋" w:hint="eastAsia"/>
          <w:sz w:val="32"/>
          <w:szCs w:val="32"/>
        </w:rPr>
        <w:t xml:space="preserve">　　</w:t>
      </w:r>
      <w:r w:rsidRPr="00496DAC">
        <w:rPr>
          <w:rFonts w:ascii="黑体" w:eastAsia="黑体" w:hAnsi="黑体" w:hint="eastAsia"/>
          <w:sz w:val="32"/>
          <w:szCs w:val="32"/>
        </w:rPr>
        <w:t>第六条</w:t>
      </w:r>
      <w:r w:rsidR="00306B48" w:rsidRPr="00C4683E">
        <w:rPr>
          <w:rFonts w:ascii="仿宋" w:eastAsia="仿宋" w:hAnsi="仿宋" w:hint="eastAsia"/>
          <w:sz w:val="32"/>
          <w:szCs w:val="32"/>
        </w:rPr>
        <w:t xml:space="preserve">　软件资产配置遵循勤俭节约、经济适用的原则，从严控制，合理配置；并严格按照《广东建设职业技术学院项目招标采购管理办法（试行）》、《广东建设职业技术学院预算管理办法（修订）》、《广东建设职业技术学院财务收支审批制度（暂行）》执行。</w:t>
      </w:r>
    </w:p>
    <w:p w:rsidR="00E22A22" w:rsidRPr="00C4683E" w:rsidRDefault="00E22A22" w:rsidP="00E22A22">
      <w:pPr>
        <w:rPr>
          <w:rFonts w:ascii="仿宋" w:eastAsia="仿宋" w:hAnsi="仿宋"/>
          <w:sz w:val="32"/>
          <w:szCs w:val="32"/>
        </w:rPr>
      </w:pPr>
      <w:r w:rsidRPr="00C4683E">
        <w:rPr>
          <w:rFonts w:ascii="仿宋" w:eastAsia="仿宋" w:hAnsi="仿宋"/>
          <w:sz w:val="32"/>
          <w:szCs w:val="32"/>
        </w:rPr>
        <w:t xml:space="preserve"> </w:t>
      </w:r>
    </w:p>
    <w:p w:rsidR="00E22A22" w:rsidRPr="00496DAC" w:rsidRDefault="00E22A22" w:rsidP="00C4683E">
      <w:pPr>
        <w:ind w:firstLineChars="1000" w:firstLine="3200"/>
        <w:rPr>
          <w:rFonts w:ascii="黑体" w:eastAsia="黑体" w:hAnsi="黑体"/>
          <w:sz w:val="32"/>
          <w:szCs w:val="32"/>
        </w:rPr>
      </w:pPr>
      <w:r w:rsidRPr="00496DAC">
        <w:rPr>
          <w:rFonts w:ascii="黑体" w:eastAsia="黑体" w:hAnsi="黑体" w:hint="eastAsia"/>
          <w:sz w:val="32"/>
          <w:szCs w:val="32"/>
        </w:rPr>
        <w:t>第三章　使用管理</w:t>
      </w:r>
    </w:p>
    <w:p w:rsidR="00E22A22" w:rsidRPr="00C4683E" w:rsidRDefault="00E22A22" w:rsidP="00E22A22">
      <w:pPr>
        <w:rPr>
          <w:rFonts w:ascii="仿宋" w:eastAsia="仿宋" w:hAnsi="仿宋"/>
          <w:sz w:val="32"/>
          <w:szCs w:val="32"/>
        </w:rPr>
      </w:pPr>
      <w:r w:rsidRPr="00C4683E">
        <w:rPr>
          <w:rFonts w:ascii="仿宋" w:eastAsia="仿宋" w:hAnsi="仿宋"/>
          <w:sz w:val="32"/>
          <w:szCs w:val="32"/>
        </w:rPr>
        <w:t xml:space="preserve"> </w:t>
      </w:r>
      <w:r w:rsidR="005649F8" w:rsidRPr="00C4683E">
        <w:rPr>
          <w:rFonts w:ascii="仿宋" w:eastAsia="仿宋" w:hAnsi="仿宋" w:hint="eastAsia"/>
          <w:sz w:val="32"/>
          <w:szCs w:val="32"/>
        </w:rPr>
        <w:t xml:space="preserve">   </w:t>
      </w:r>
      <w:r w:rsidR="007713AD" w:rsidRPr="00496DAC">
        <w:rPr>
          <w:rFonts w:ascii="黑体" w:eastAsia="黑体" w:hAnsi="黑体" w:hint="eastAsia"/>
          <w:sz w:val="32"/>
          <w:szCs w:val="32"/>
        </w:rPr>
        <w:t>第七</w:t>
      </w:r>
      <w:r w:rsidRPr="00496DAC">
        <w:rPr>
          <w:rFonts w:ascii="黑体" w:eastAsia="黑体" w:hAnsi="黑体" w:hint="eastAsia"/>
          <w:sz w:val="32"/>
          <w:szCs w:val="32"/>
        </w:rPr>
        <w:t>条</w:t>
      </w:r>
      <w:r w:rsidRPr="00C4683E">
        <w:rPr>
          <w:rFonts w:ascii="仿宋" w:eastAsia="仿宋" w:hAnsi="仿宋" w:hint="eastAsia"/>
          <w:sz w:val="32"/>
          <w:szCs w:val="32"/>
        </w:rPr>
        <w:t xml:space="preserve">　</w:t>
      </w:r>
      <w:r w:rsidR="007713AD" w:rsidRPr="00C4683E">
        <w:rPr>
          <w:rFonts w:ascii="仿宋" w:eastAsia="仿宋" w:hAnsi="仿宋" w:hint="eastAsia"/>
          <w:sz w:val="32"/>
          <w:szCs w:val="32"/>
        </w:rPr>
        <w:t>各使用部门</w:t>
      </w:r>
      <w:r w:rsidRPr="00C4683E">
        <w:rPr>
          <w:rFonts w:ascii="仿宋" w:eastAsia="仿宋" w:hAnsi="仿宋" w:hint="eastAsia"/>
          <w:sz w:val="32"/>
          <w:szCs w:val="32"/>
        </w:rPr>
        <w:t>应当明确软件资产</w:t>
      </w:r>
      <w:r w:rsidR="007713AD" w:rsidRPr="00C4683E">
        <w:rPr>
          <w:rFonts w:ascii="仿宋" w:eastAsia="仿宋" w:hAnsi="仿宋" w:hint="eastAsia"/>
          <w:sz w:val="32"/>
          <w:szCs w:val="32"/>
        </w:rPr>
        <w:t>管理人员，健</w:t>
      </w:r>
      <w:proofErr w:type="gramStart"/>
      <w:r w:rsidR="007713AD" w:rsidRPr="00C4683E">
        <w:rPr>
          <w:rFonts w:ascii="仿宋" w:eastAsia="仿宋" w:hAnsi="仿宋" w:hint="eastAsia"/>
          <w:sz w:val="32"/>
          <w:szCs w:val="32"/>
        </w:rPr>
        <w:t>立</w:t>
      </w:r>
      <w:r w:rsidRPr="00C4683E">
        <w:rPr>
          <w:rFonts w:ascii="仿宋" w:eastAsia="仿宋" w:hAnsi="仿宋" w:hint="eastAsia"/>
          <w:sz w:val="32"/>
          <w:szCs w:val="32"/>
        </w:rPr>
        <w:t>内部</w:t>
      </w:r>
      <w:proofErr w:type="gramEnd"/>
      <w:r w:rsidRPr="00C4683E">
        <w:rPr>
          <w:rFonts w:ascii="仿宋" w:eastAsia="仿宋" w:hAnsi="仿宋" w:hint="eastAsia"/>
          <w:sz w:val="32"/>
          <w:szCs w:val="32"/>
        </w:rPr>
        <w:t>管理制度，规范工作规程，加强日常管理。</w:t>
      </w:r>
      <w:r w:rsidR="007713AD" w:rsidRPr="00C4683E">
        <w:rPr>
          <w:rFonts w:ascii="仿宋" w:eastAsia="仿宋" w:hAnsi="仿宋" w:hint="eastAsia"/>
          <w:sz w:val="32"/>
          <w:szCs w:val="32"/>
        </w:rPr>
        <w:t>及时按照下列规定向资产管理部门申请资产登记</w:t>
      </w:r>
      <w:r w:rsidRPr="00C4683E">
        <w:rPr>
          <w:rFonts w:ascii="仿宋" w:eastAsia="仿宋" w:hAnsi="仿宋" w:hint="eastAsia"/>
          <w:sz w:val="32"/>
          <w:szCs w:val="32"/>
        </w:rPr>
        <w:t>：</w:t>
      </w:r>
    </w:p>
    <w:p w:rsidR="00E22A22" w:rsidRPr="00C4683E" w:rsidRDefault="00E22A22" w:rsidP="00E22A22">
      <w:pPr>
        <w:rPr>
          <w:rFonts w:ascii="仿宋" w:eastAsia="仿宋" w:hAnsi="仿宋"/>
          <w:sz w:val="32"/>
          <w:szCs w:val="32"/>
        </w:rPr>
      </w:pPr>
      <w:r w:rsidRPr="00C4683E">
        <w:rPr>
          <w:rFonts w:ascii="仿宋" w:eastAsia="仿宋" w:hAnsi="仿宋" w:hint="eastAsia"/>
          <w:sz w:val="32"/>
          <w:szCs w:val="32"/>
        </w:rPr>
        <w:lastRenderedPageBreak/>
        <w:t xml:space="preserve">　　（一）单独购买的软件资产，根据发票据实记入资产；连同实物资产一同购买，没有单独发票的软件资产，可根据实物资产发票合并入账。</w:t>
      </w:r>
    </w:p>
    <w:p w:rsidR="00E22A22" w:rsidRPr="00C4683E" w:rsidRDefault="00E22A22" w:rsidP="00E22A22">
      <w:pPr>
        <w:rPr>
          <w:rFonts w:ascii="仿宋" w:eastAsia="仿宋" w:hAnsi="仿宋"/>
          <w:sz w:val="32"/>
          <w:szCs w:val="32"/>
        </w:rPr>
      </w:pPr>
      <w:r w:rsidRPr="00C4683E">
        <w:rPr>
          <w:rFonts w:ascii="仿宋" w:eastAsia="仿宋" w:hAnsi="仿宋" w:hint="eastAsia"/>
          <w:sz w:val="32"/>
          <w:szCs w:val="32"/>
        </w:rPr>
        <w:t xml:space="preserve">　　（二）在原有基础上重新开发、改版或者升级的软件，依据项目决算，确定发生的支出，</w:t>
      </w:r>
      <w:proofErr w:type="gramStart"/>
      <w:r w:rsidRPr="00C4683E">
        <w:rPr>
          <w:rFonts w:ascii="仿宋" w:eastAsia="仿宋" w:hAnsi="仿宋" w:hint="eastAsia"/>
          <w:sz w:val="32"/>
          <w:szCs w:val="32"/>
        </w:rPr>
        <w:t>增记资产</w:t>
      </w:r>
      <w:proofErr w:type="gramEnd"/>
      <w:r w:rsidRPr="00C4683E">
        <w:rPr>
          <w:rFonts w:ascii="仿宋" w:eastAsia="仿宋" w:hAnsi="仿宋" w:hint="eastAsia"/>
          <w:sz w:val="32"/>
          <w:szCs w:val="32"/>
        </w:rPr>
        <w:t>。</w:t>
      </w:r>
    </w:p>
    <w:p w:rsidR="00E22A22" w:rsidRPr="00C4683E" w:rsidRDefault="00E22A22" w:rsidP="00C4683E">
      <w:pPr>
        <w:ind w:firstLineChars="200" w:firstLine="640"/>
        <w:rPr>
          <w:rFonts w:ascii="仿宋" w:eastAsia="仿宋" w:hAnsi="仿宋"/>
          <w:color w:val="FF0000"/>
          <w:sz w:val="32"/>
          <w:szCs w:val="32"/>
        </w:rPr>
      </w:pPr>
      <w:r w:rsidRPr="00C4683E">
        <w:rPr>
          <w:rFonts w:ascii="仿宋" w:eastAsia="仿宋" w:hAnsi="仿宋" w:hint="eastAsia"/>
          <w:sz w:val="32"/>
          <w:szCs w:val="32"/>
        </w:rPr>
        <w:t>（三）自行开发的信息系统应用软件，与硬件分别入</w:t>
      </w:r>
      <w:r w:rsidR="00A31EEE" w:rsidRPr="00C4683E">
        <w:rPr>
          <w:rFonts w:ascii="仿宋" w:eastAsia="仿宋" w:hAnsi="仿宋" w:hint="eastAsia"/>
          <w:sz w:val="32"/>
          <w:szCs w:val="32"/>
        </w:rPr>
        <w:t>账。对没有原始价格凭证的软件资产，应当参照市场价格评估后入账。</w:t>
      </w:r>
    </w:p>
    <w:p w:rsidR="00E22A22" w:rsidRPr="00C4683E" w:rsidRDefault="00E22A22" w:rsidP="00C4683E">
      <w:pPr>
        <w:ind w:firstLineChars="200" w:firstLine="640"/>
        <w:rPr>
          <w:rFonts w:ascii="仿宋" w:eastAsia="仿宋" w:hAnsi="仿宋"/>
          <w:sz w:val="32"/>
          <w:szCs w:val="32"/>
        </w:rPr>
      </w:pPr>
      <w:r w:rsidRPr="00C4683E">
        <w:rPr>
          <w:rFonts w:ascii="仿宋" w:eastAsia="仿宋" w:hAnsi="仿宋" w:hint="eastAsia"/>
          <w:sz w:val="32"/>
          <w:szCs w:val="32"/>
        </w:rPr>
        <w:t>（四）取得上级或同级部门统一配发、使用期限在一年以上的软件，应当视同无偿调拨的资产进行登记入账。</w:t>
      </w:r>
    </w:p>
    <w:p w:rsidR="00E22A22" w:rsidRPr="00C4683E" w:rsidRDefault="0077764A" w:rsidP="00C4683E">
      <w:pPr>
        <w:ind w:firstLineChars="200" w:firstLine="640"/>
        <w:rPr>
          <w:rFonts w:ascii="仿宋" w:eastAsia="仿宋" w:hAnsi="仿宋"/>
          <w:sz w:val="32"/>
          <w:szCs w:val="32"/>
        </w:rPr>
      </w:pPr>
      <w:r w:rsidRPr="00496DAC">
        <w:rPr>
          <w:rFonts w:ascii="黑体" w:eastAsia="黑体" w:hAnsi="黑体" w:hint="eastAsia"/>
          <w:sz w:val="32"/>
          <w:szCs w:val="32"/>
        </w:rPr>
        <w:t>第八</w:t>
      </w:r>
      <w:r w:rsidR="00E22A22" w:rsidRPr="00496DAC">
        <w:rPr>
          <w:rFonts w:ascii="黑体" w:eastAsia="黑体" w:hAnsi="黑体" w:hint="eastAsia"/>
          <w:sz w:val="32"/>
          <w:szCs w:val="32"/>
        </w:rPr>
        <w:t>条</w:t>
      </w:r>
      <w:r w:rsidR="00E22A22" w:rsidRPr="00C4683E">
        <w:rPr>
          <w:rFonts w:ascii="仿宋" w:eastAsia="仿宋" w:hAnsi="仿宋" w:hint="eastAsia"/>
          <w:sz w:val="32"/>
          <w:szCs w:val="32"/>
        </w:rPr>
        <w:t xml:space="preserve">　使用软件资产应当办理领用手续，使用人应妥善保管软件资产，不得擅自转移安装、转借和处置。</w:t>
      </w:r>
    </w:p>
    <w:p w:rsidR="00E22A22" w:rsidRPr="00C4683E" w:rsidRDefault="005649F8" w:rsidP="00C4683E">
      <w:pPr>
        <w:ind w:firstLineChars="200" w:firstLine="640"/>
        <w:rPr>
          <w:rFonts w:ascii="仿宋" w:eastAsia="仿宋" w:hAnsi="仿宋"/>
          <w:sz w:val="32"/>
          <w:szCs w:val="32"/>
        </w:rPr>
      </w:pPr>
      <w:r w:rsidRPr="00C4683E">
        <w:rPr>
          <w:rFonts w:ascii="仿宋" w:eastAsia="仿宋" w:hAnsi="仿宋" w:hint="eastAsia"/>
          <w:sz w:val="32"/>
          <w:szCs w:val="32"/>
        </w:rPr>
        <w:t>软件资产涉及出租出借事项的，按照</w:t>
      </w:r>
      <w:r w:rsidR="00896B51" w:rsidRPr="00C4683E">
        <w:rPr>
          <w:rFonts w:ascii="仿宋" w:eastAsia="仿宋" w:hAnsi="仿宋" w:hint="eastAsia"/>
          <w:sz w:val="32"/>
          <w:szCs w:val="32"/>
        </w:rPr>
        <w:t>《</w:t>
      </w:r>
      <w:r w:rsidRPr="00C4683E">
        <w:rPr>
          <w:rFonts w:ascii="仿宋" w:eastAsia="仿宋" w:hAnsi="仿宋" w:hint="eastAsia"/>
          <w:sz w:val="32"/>
          <w:szCs w:val="32"/>
        </w:rPr>
        <w:t>广东省省直行政事业单位国有资产对外出租出借管理暂行办法</w:t>
      </w:r>
      <w:r w:rsidR="00896B51" w:rsidRPr="00C4683E">
        <w:rPr>
          <w:rFonts w:ascii="仿宋" w:eastAsia="仿宋" w:hAnsi="仿宋" w:hint="eastAsia"/>
          <w:sz w:val="32"/>
          <w:szCs w:val="32"/>
        </w:rPr>
        <w:t>》（</w:t>
      </w:r>
      <w:r w:rsidRPr="00C4683E">
        <w:rPr>
          <w:rFonts w:ascii="仿宋" w:eastAsia="仿宋" w:hAnsi="仿宋" w:hint="eastAsia"/>
          <w:sz w:val="32"/>
          <w:szCs w:val="32"/>
        </w:rPr>
        <w:t>粤财资〔2018〕22 号</w:t>
      </w:r>
      <w:r w:rsidR="00896B51" w:rsidRPr="00C4683E">
        <w:rPr>
          <w:rFonts w:ascii="仿宋" w:eastAsia="仿宋" w:hAnsi="仿宋" w:hint="eastAsia"/>
          <w:sz w:val="32"/>
          <w:szCs w:val="32"/>
        </w:rPr>
        <w:t>）</w:t>
      </w:r>
      <w:r w:rsidR="00E22A22" w:rsidRPr="00C4683E">
        <w:rPr>
          <w:rFonts w:ascii="仿宋" w:eastAsia="仿宋" w:hAnsi="仿宋" w:hint="eastAsia"/>
          <w:sz w:val="32"/>
          <w:szCs w:val="32"/>
        </w:rPr>
        <w:t>执行。</w:t>
      </w:r>
    </w:p>
    <w:p w:rsidR="00E22A22" w:rsidRPr="00C4683E" w:rsidRDefault="0077764A" w:rsidP="00C4683E">
      <w:pPr>
        <w:ind w:firstLineChars="200" w:firstLine="640"/>
        <w:rPr>
          <w:rFonts w:ascii="仿宋" w:eastAsia="仿宋" w:hAnsi="仿宋"/>
          <w:sz w:val="32"/>
          <w:szCs w:val="32"/>
        </w:rPr>
      </w:pPr>
      <w:r w:rsidRPr="00496DAC">
        <w:rPr>
          <w:rFonts w:ascii="黑体" w:eastAsia="黑体" w:hAnsi="黑体" w:hint="eastAsia"/>
          <w:sz w:val="32"/>
          <w:szCs w:val="32"/>
        </w:rPr>
        <w:t>第九</w:t>
      </w:r>
      <w:r w:rsidR="00E22A22" w:rsidRPr="00496DAC">
        <w:rPr>
          <w:rFonts w:ascii="黑体" w:eastAsia="黑体" w:hAnsi="黑体" w:hint="eastAsia"/>
          <w:sz w:val="32"/>
          <w:szCs w:val="32"/>
        </w:rPr>
        <w:t xml:space="preserve">条　</w:t>
      </w:r>
      <w:r w:rsidR="007713AD" w:rsidRPr="00496DAC">
        <w:rPr>
          <w:rFonts w:ascii="仿宋" w:eastAsia="仿宋" w:hAnsi="仿宋" w:hint="eastAsia"/>
          <w:sz w:val="32"/>
          <w:szCs w:val="32"/>
        </w:rPr>
        <w:t>各使用部门</w:t>
      </w:r>
      <w:r w:rsidR="00E22A22" w:rsidRPr="00496DAC">
        <w:rPr>
          <w:rFonts w:ascii="仿宋" w:eastAsia="仿宋" w:hAnsi="仿宋" w:hint="eastAsia"/>
          <w:sz w:val="32"/>
          <w:szCs w:val="32"/>
        </w:rPr>
        <w:t>应当定期进行软件资产清查盘点，</w:t>
      </w:r>
      <w:r w:rsidR="00E22A22" w:rsidRPr="00C4683E">
        <w:rPr>
          <w:rFonts w:ascii="仿宋" w:eastAsia="仿宋" w:hAnsi="仿宋" w:hint="eastAsia"/>
          <w:sz w:val="32"/>
          <w:szCs w:val="32"/>
        </w:rPr>
        <w:t>做到账实、账卡、账</w:t>
      </w:r>
      <w:proofErr w:type="gramStart"/>
      <w:r w:rsidR="00E22A22" w:rsidRPr="00C4683E">
        <w:rPr>
          <w:rFonts w:ascii="仿宋" w:eastAsia="仿宋" w:hAnsi="仿宋" w:hint="eastAsia"/>
          <w:sz w:val="32"/>
          <w:szCs w:val="32"/>
        </w:rPr>
        <w:t>账</w:t>
      </w:r>
      <w:proofErr w:type="gramEnd"/>
      <w:r w:rsidR="00E22A22" w:rsidRPr="00C4683E">
        <w:rPr>
          <w:rFonts w:ascii="仿宋" w:eastAsia="仿宋" w:hAnsi="仿宋" w:hint="eastAsia"/>
          <w:sz w:val="32"/>
          <w:szCs w:val="32"/>
        </w:rPr>
        <w:t>相符。对清查</w:t>
      </w:r>
      <w:r w:rsidR="007713AD" w:rsidRPr="00C4683E">
        <w:rPr>
          <w:rFonts w:ascii="仿宋" w:eastAsia="仿宋" w:hAnsi="仿宋" w:hint="eastAsia"/>
          <w:sz w:val="32"/>
          <w:szCs w:val="32"/>
        </w:rPr>
        <w:t>盘点中发现的问题，应当查明原因，说明情况，向资产管理部门</w:t>
      </w:r>
      <w:r w:rsidR="00E22A22" w:rsidRPr="00C4683E">
        <w:rPr>
          <w:rFonts w:ascii="仿宋" w:eastAsia="仿宋" w:hAnsi="仿宋" w:hint="eastAsia"/>
          <w:sz w:val="32"/>
          <w:szCs w:val="32"/>
        </w:rPr>
        <w:t>反映。</w:t>
      </w:r>
    </w:p>
    <w:p w:rsidR="00E22A22" w:rsidRPr="00C4683E" w:rsidRDefault="007713AD" w:rsidP="00C4683E">
      <w:pPr>
        <w:ind w:firstLineChars="200" w:firstLine="640"/>
        <w:rPr>
          <w:rFonts w:ascii="仿宋" w:eastAsia="仿宋" w:hAnsi="仿宋"/>
          <w:sz w:val="32"/>
          <w:szCs w:val="32"/>
        </w:rPr>
      </w:pPr>
      <w:r w:rsidRPr="00F00B81">
        <w:rPr>
          <w:rFonts w:ascii="黑体" w:eastAsia="黑体" w:hAnsi="黑体" w:hint="eastAsia"/>
          <w:sz w:val="32"/>
          <w:szCs w:val="32"/>
        </w:rPr>
        <w:t>第</w:t>
      </w:r>
      <w:r w:rsidR="0077764A" w:rsidRPr="00F00B81">
        <w:rPr>
          <w:rFonts w:ascii="黑体" w:eastAsia="黑体" w:hAnsi="黑体" w:hint="eastAsia"/>
          <w:sz w:val="32"/>
          <w:szCs w:val="32"/>
        </w:rPr>
        <w:t>十</w:t>
      </w:r>
      <w:r w:rsidRPr="00F00B81">
        <w:rPr>
          <w:rFonts w:ascii="黑体" w:eastAsia="黑体" w:hAnsi="黑体" w:hint="eastAsia"/>
          <w:sz w:val="32"/>
          <w:szCs w:val="32"/>
        </w:rPr>
        <w:t>条</w:t>
      </w:r>
      <w:r w:rsidRPr="00C4683E">
        <w:rPr>
          <w:rFonts w:ascii="仿宋" w:eastAsia="仿宋" w:hAnsi="仿宋" w:hint="eastAsia"/>
          <w:sz w:val="32"/>
          <w:szCs w:val="32"/>
        </w:rPr>
        <w:t xml:space="preserve">  </w:t>
      </w:r>
      <w:r w:rsidR="00E22A22" w:rsidRPr="00C4683E">
        <w:rPr>
          <w:rFonts w:ascii="仿宋" w:eastAsia="仿宋" w:hAnsi="仿宋" w:hint="eastAsia"/>
          <w:sz w:val="32"/>
          <w:szCs w:val="32"/>
        </w:rPr>
        <w:t>软件资产清查盘点工作应当符合国家有关信息安全和保密的各项要求。</w:t>
      </w:r>
    </w:p>
    <w:p w:rsidR="00E22A22" w:rsidRPr="00C4683E" w:rsidRDefault="0077764A" w:rsidP="00C4683E">
      <w:pPr>
        <w:ind w:firstLineChars="200" w:firstLine="640"/>
        <w:rPr>
          <w:rFonts w:ascii="仿宋" w:eastAsia="仿宋" w:hAnsi="仿宋"/>
          <w:sz w:val="32"/>
          <w:szCs w:val="32"/>
        </w:rPr>
      </w:pPr>
      <w:r w:rsidRPr="00F00B81">
        <w:rPr>
          <w:rFonts w:ascii="黑体" w:eastAsia="黑体" w:hAnsi="黑体" w:hint="eastAsia"/>
          <w:sz w:val="32"/>
          <w:szCs w:val="32"/>
        </w:rPr>
        <w:t>第十一</w:t>
      </w:r>
      <w:r w:rsidR="007713AD" w:rsidRPr="00F00B81">
        <w:rPr>
          <w:rFonts w:ascii="黑体" w:eastAsia="黑体" w:hAnsi="黑体" w:hint="eastAsia"/>
          <w:sz w:val="32"/>
          <w:szCs w:val="32"/>
        </w:rPr>
        <w:t>条</w:t>
      </w:r>
      <w:r w:rsidR="007713AD" w:rsidRPr="00C4683E">
        <w:rPr>
          <w:rFonts w:ascii="仿宋" w:eastAsia="仿宋" w:hAnsi="仿宋" w:hint="eastAsia"/>
          <w:sz w:val="32"/>
          <w:szCs w:val="32"/>
        </w:rPr>
        <w:t xml:space="preserve">　各使用部门</w:t>
      </w:r>
      <w:r w:rsidR="00E22A22" w:rsidRPr="00C4683E">
        <w:rPr>
          <w:rFonts w:ascii="仿宋" w:eastAsia="仿宋" w:hAnsi="仿宋" w:hint="eastAsia"/>
          <w:sz w:val="32"/>
          <w:szCs w:val="32"/>
        </w:rPr>
        <w:t>应当加强软件资产档案信息管理，保证软件资产安全。档案信息包括资产代码、软件载体、</w:t>
      </w:r>
      <w:r w:rsidR="00E22A22" w:rsidRPr="00C4683E">
        <w:rPr>
          <w:rFonts w:ascii="仿宋" w:eastAsia="仿宋" w:hAnsi="仿宋" w:hint="eastAsia"/>
          <w:sz w:val="32"/>
          <w:szCs w:val="32"/>
        </w:rPr>
        <w:lastRenderedPageBreak/>
        <w:t>许可证、自开发软件源代码、开发档案、验收文件、安装说明、使用说明、流转记录等内容。</w:t>
      </w:r>
    </w:p>
    <w:p w:rsidR="00E22A22" w:rsidRPr="00C4683E" w:rsidRDefault="00E22A22" w:rsidP="00E22A22">
      <w:pPr>
        <w:rPr>
          <w:rFonts w:ascii="仿宋" w:eastAsia="仿宋" w:hAnsi="仿宋"/>
          <w:sz w:val="32"/>
          <w:szCs w:val="32"/>
        </w:rPr>
      </w:pPr>
      <w:r w:rsidRPr="00C4683E">
        <w:rPr>
          <w:rFonts w:ascii="仿宋" w:eastAsia="仿宋" w:hAnsi="仿宋"/>
          <w:sz w:val="32"/>
          <w:szCs w:val="32"/>
        </w:rPr>
        <w:t xml:space="preserve"> </w:t>
      </w:r>
    </w:p>
    <w:p w:rsidR="00E22A22" w:rsidRPr="00F00B81" w:rsidRDefault="00E22A22" w:rsidP="00C4683E">
      <w:pPr>
        <w:ind w:firstLineChars="1000" w:firstLine="3200"/>
        <w:rPr>
          <w:rFonts w:ascii="黑体" w:eastAsia="黑体" w:hAnsi="黑体"/>
          <w:sz w:val="32"/>
          <w:szCs w:val="32"/>
        </w:rPr>
      </w:pPr>
      <w:r w:rsidRPr="00F00B81">
        <w:rPr>
          <w:rFonts w:ascii="黑体" w:eastAsia="黑体" w:hAnsi="黑体" w:hint="eastAsia"/>
          <w:sz w:val="32"/>
          <w:szCs w:val="32"/>
        </w:rPr>
        <w:t>第四章　处置管理</w:t>
      </w:r>
    </w:p>
    <w:p w:rsidR="00E22A22" w:rsidRPr="00C4683E" w:rsidRDefault="00E22A22" w:rsidP="00E22A22">
      <w:pPr>
        <w:rPr>
          <w:rFonts w:ascii="仿宋" w:eastAsia="仿宋" w:hAnsi="仿宋"/>
          <w:sz w:val="32"/>
          <w:szCs w:val="32"/>
        </w:rPr>
      </w:pPr>
      <w:r w:rsidRPr="00C4683E">
        <w:rPr>
          <w:rFonts w:ascii="仿宋" w:eastAsia="仿宋" w:hAnsi="仿宋"/>
          <w:sz w:val="32"/>
          <w:szCs w:val="32"/>
        </w:rPr>
        <w:t xml:space="preserve"> </w:t>
      </w:r>
      <w:r w:rsidR="000009A9" w:rsidRPr="00C4683E">
        <w:rPr>
          <w:rFonts w:ascii="仿宋" w:eastAsia="仿宋" w:hAnsi="仿宋" w:hint="eastAsia"/>
          <w:sz w:val="32"/>
          <w:szCs w:val="32"/>
        </w:rPr>
        <w:t xml:space="preserve">   </w:t>
      </w:r>
      <w:r w:rsidR="0077764A" w:rsidRPr="00F00B81">
        <w:rPr>
          <w:rFonts w:ascii="黑体" w:eastAsia="黑体" w:hAnsi="黑体" w:hint="eastAsia"/>
          <w:sz w:val="32"/>
          <w:szCs w:val="32"/>
        </w:rPr>
        <w:t>第十二</w:t>
      </w:r>
      <w:r w:rsidRPr="00F00B81">
        <w:rPr>
          <w:rFonts w:ascii="黑体" w:eastAsia="黑体" w:hAnsi="黑体" w:hint="eastAsia"/>
          <w:sz w:val="32"/>
          <w:szCs w:val="32"/>
        </w:rPr>
        <w:t>条</w:t>
      </w:r>
      <w:r w:rsidRPr="00C4683E">
        <w:rPr>
          <w:rFonts w:ascii="仿宋" w:eastAsia="仿宋" w:hAnsi="仿宋" w:hint="eastAsia"/>
          <w:sz w:val="32"/>
          <w:szCs w:val="32"/>
        </w:rPr>
        <w:t xml:space="preserve">　符合下列条件之一的软件资产可以处置：</w:t>
      </w:r>
    </w:p>
    <w:p w:rsidR="00E22A22" w:rsidRPr="00C4683E" w:rsidRDefault="00E22A22" w:rsidP="00E22A22">
      <w:pPr>
        <w:rPr>
          <w:rFonts w:ascii="仿宋" w:eastAsia="仿宋" w:hAnsi="仿宋"/>
          <w:sz w:val="32"/>
          <w:szCs w:val="32"/>
        </w:rPr>
      </w:pPr>
      <w:r w:rsidRPr="00C4683E">
        <w:rPr>
          <w:rFonts w:ascii="仿宋" w:eastAsia="仿宋" w:hAnsi="仿宋" w:hint="eastAsia"/>
          <w:sz w:val="32"/>
          <w:szCs w:val="32"/>
        </w:rPr>
        <w:t xml:space="preserve">　　（一）闲置不用超过一年以上的；</w:t>
      </w:r>
    </w:p>
    <w:p w:rsidR="00E22A22" w:rsidRPr="00C4683E" w:rsidRDefault="00E22A22" w:rsidP="00E22A22">
      <w:pPr>
        <w:rPr>
          <w:rFonts w:ascii="仿宋" w:eastAsia="仿宋" w:hAnsi="仿宋"/>
          <w:sz w:val="32"/>
          <w:szCs w:val="32"/>
        </w:rPr>
      </w:pPr>
      <w:r w:rsidRPr="00C4683E">
        <w:rPr>
          <w:rFonts w:ascii="仿宋" w:eastAsia="仿宋" w:hAnsi="仿宋" w:hint="eastAsia"/>
          <w:sz w:val="32"/>
          <w:szCs w:val="32"/>
        </w:rPr>
        <w:t xml:space="preserve">　　（二）达不到业务要求需要淘汰、报废、删除的；</w:t>
      </w:r>
    </w:p>
    <w:p w:rsidR="00E22A22" w:rsidRPr="00C4683E" w:rsidRDefault="00E22A22" w:rsidP="00E22A22">
      <w:pPr>
        <w:rPr>
          <w:rFonts w:ascii="仿宋" w:eastAsia="仿宋" w:hAnsi="仿宋"/>
          <w:sz w:val="32"/>
          <w:szCs w:val="32"/>
        </w:rPr>
      </w:pPr>
      <w:r w:rsidRPr="00C4683E">
        <w:rPr>
          <w:rFonts w:ascii="仿宋" w:eastAsia="仿宋" w:hAnsi="仿宋" w:hint="eastAsia"/>
          <w:sz w:val="32"/>
          <w:szCs w:val="32"/>
        </w:rPr>
        <w:t xml:space="preserve">　　（三）版本</w:t>
      </w:r>
      <w:proofErr w:type="gramStart"/>
      <w:r w:rsidRPr="00C4683E">
        <w:rPr>
          <w:rFonts w:ascii="仿宋" w:eastAsia="仿宋" w:hAnsi="仿宋" w:hint="eastAsia"/>
          <w:sz w:val="32"/>
          <w:szCs w:val="32"/>
        </w:rPr>
        <w:t>陈旧已</w:t>
      </w:r>
      <w:proofErr w:type="gramEnd"/>
      <w:r w:rsidRPr="00C4683E">
        <w:rPr>
          <w:rFonts w:ascii="仿宋" w:eastAsia="仿宋" w:hAnsi="仿宋" w:hint="eastAsia"/>
          <w:sz w:val="32"/>
          <w:szCs w:val="32"/>
        </w:rPr>
        <w:t>不再使用的；</w:t>
      </w:r>
    </w:p>
    <w:p w:rsidR="00E22A22" w:rsidRPr="00C4683E" w:rsidRDefault="00E22A22" w:rsidP="00E22A22">
      <w:pPr>
        <w:rPr>
          <w:rFonts w:ascii="仿宋" w:eastAsia="仿宋" w:hAnsi="仿宋"/>
          <w:sz w:val="32"/>
          <w:szCs w:val="32"/>
        </w:rPr>
      </w:pPr>
      <w:r w:rsidRPr="00C4683E">
        <w:rPr>
          <w:rFonts w:ascii="仿宋" w:eastAsia="仿宋" w:hAnsi="仿宋" w:hint="eastAsia"/>
          <w:sz w:val="32"/>
          <w:szCs w:val="32"/>
        </w:rPr>
        <w:t xml:space="preserve">　　（四）已超过授权期限无法使用的；</w:t>
      </w:r>
    </w:p>
    <w:p w:rsidR="00E22A22" w:rsidRPr="00C4683E" w:rsidRDefault="00E22A22" w:rsidP="00E22A22">
      <w:pPr>
        <w:rPr>
          <w:rFonts w:ascii="仿宋" w:eastAsia="仿宋" w:hAnsi="仿宋"/>
          <w:sz w:val="32"/>
          <w:szCs w:val="32"/>
        </w:rPr>
      </w:pPr>
      <w:r w:rsidRPr="00C4683E">
        <w:rPr>
          <w:rFonts w:ascii="仿宋" w:eastAsia="仿宋" w:hAnsi="仿宋" w:hint="eastAsia"/>
          <w:sz w:val="32"/>
          <w:szCs w:val="32"/>
        </w:rPr>
        <w:t xml:space="preserve">　　（五）其他特殊情况需要处置的。</w:t>
      </w:r>
    </w:p>
    <w:p w:rsidR="00E22A22" w:rsidRPr="00C4683E" w:rsidRDefault="00E22A22" w:rsidP="00E22A22">
      <w:pPr>
        <w:rPr>
          <w:rFonts w:ascii="仿宋" w:eastAsia="仿宋" w:hAnsi="仿宋"/>
          <w:sz w:val="32"/>
          <w:szCs w:val="32"/>
        </w:rPr>
      </w:pPr>
      <w:r w:rsidRPr="00C4683E">
        <w:rPr>
          <w:rFonts w:ascii="仿宋" w:eastAsia="仿宋" w:hAnsi="仿宋" w:hint="eastAsia"/>
          <w:sz w:val="32"/>
          <w:szCs w:val="32"/>
        </w:rPr>
        <w:t xml:space="preserve">　　拟处置的软件资产，应当按照有效使用的原则，优先整合利用。确实无法整合利用的，经专业技术鉴定后进行处置。</w:t>
      </w:r>
    </w:p>
    <w:p w:rsidR="00E22A22" w:rsidRPr="00C4683E" w:rsidRDefault="0077764A" w:rsidP="00C4683E">
      <w:pPr>
        <w:ind w:firstLineChars="200" w:firstLine="640"/>
        <w:rPr>
          <w:rFonts w:ascii="仿宋" w:eastAsia="仿宋" w:hAnsi="仿宋"/>
          <w:sz w:val="32"/>
          <w:szCs w:val="32"/>
        </w:rPr>
      </w:pPr>
      <w:r w:rsidRPr="00F00B81">
        <w:rPr>
          <w:rFonts w:ascii="黑体" w:eastAsia="黑体" w:hAnsi="黑体" w:hint="eastAsia"/>
          <w:sz w:val="32"/>
          <w:szCs w:val="32"/>
        </w:rPr>
        <w:t>第十三</w:t>
      </w:r>
      <w:r w:rsidR="00E22A22" w:rsidRPr="00F00B81">
        <w:rPr>
          <w:rFonts w:ascii="黑体" w:eastAsia="黑体" w:hAnsi="黑体" w:hint="eastAsia"/>
          <w:sz w:val="32"/>
          <w:szCs w:val="32"/>
        </w:rPr>
        <w:t>条</w:t>
      </w:r>
      <w:r w:rsidR="00E22A22" w:rsidRPr="00C4683E">
        <w:rPr>
          <w:rFonts w:ascii="仿宋" w:eastAsia="仿宋" w:hAnsi="仿宋" w:hint="eastAsia"/>
          <w:sz w:val="32"/>
          <w:szCs w:val="32"/>
        </w:rPr>
        <w:t xml:space="preserve">　软件资产处置方式包括转让、捐赠、调剂、报废等。</w:t>
      </w:r>
    </w:p>
    <w:p w:rsidR="00E22A22" w:rsidRPr="00C4683E" w:rsidRDefault="0077764A" w:rsidP="00C4683E">
      <w:pPr>
        <w:ind w:firstLineChars="200" w:firstLine="640"/>
        <w:rPr>
          <w:rFonts w:ascii="仿宋" w:eastAsia="仿宋" w:hAnsi="仿宋"/>
          <w:sz w:val="32"/>
          <w:szCs w:val="32"/>
        </w:rPr>
      </w:pPr>
      <w:r w:rsidRPr="00F00B81">
        <w:rPr>
          <w:rFonts w:ascii="黑体" w:eastAsia="黑体" w:hAnsi="黑体" w:hint="eastAsia"/>
          <w:sz w:val="32"/>
          <w:szCs w:val="32"/>
        </w:rPr>
        <w:t>第十四</w:t>
      </w:r>
      <w:r w:rsidR="00E22A22" w:rsidRPr="00F00B81">
        <w:rPr>
          <w:rFonts w:ascii="黑体" w:eastAsia="黑体" w:hAnsi="黑体" w:hint="eastAsia"/>
          <w:sz w:val="32"/>
          <w:szCs w:val="32"/>
        </w:rPr>
        <w:t>条</w:t>
      </w:r>
      <w:r w:rsidR="00E22A22" w:rsidRPr="00C4683E">
        <w:rPr>
          <w:rFonts w:ascii="仿宋" w:eastAsia="仿宋" w:hAnsi="仿宋" w:hint="eastAsia"/>
          <w:sz w:val="32"/>
          <w:szCs w:val="32"/>
        </w:rPr>
        <w:t xml:space="preserve">　软件资产处置</w:t>
      </w:r>
      <w:r w:rsidR="00BE4547" w:rsidRPr="00C4683E">
        <w:rPr>
          <w:rFonts w:ascii="仿宋" w:eastAsia="仿宋" w:hAnsi="仿宋" w:hint="eastAsia"/>
          <w:sz w:val="32"/>
          <w:szCs w:val="32"/>
        </w:rPr>
        <w:t>权限和程序，按照《广东</w:t>
      </w:r>
      <w:r w:rsidR="006D3F6C" w:rsidRPr="00C4683E">
        <w:rPr>
          <w:rFonts w:ascii="仿宋" w:eastAsia="仿宋" w:hAnsi="仿宋" w:hint="eastAsia"/>
          <w:sz w:val="32"/>
          <w:szCs w:val="32"/>
        </w:rPr>
        <w:t>建设职业技术学院</w:t>
      </w:r>
      <w:r w:rsidR="00BE4547" w:rsidRPr="00C4683E">
        <w:rPr>
          <w:rFonts w:ascii="仿宋" w:eastAsia="仿宋" w:hAnsi="仿宋" w:hint="eastAsia"/>
          <w:sz w:val="32"/>
          <w:szCs w:val="32"/>
        </w:rPr>
        <w:t>国有资产处置管理暂行</w:t>
      </w:r>
      <w:r w:rsidR="006D3F6C" w:rsidRPr="00C4683E">
        <w:rPr>
          <w:rFonts w:ascii="仿宋" w:eastAsia="仿宋" w:hAnsi="仿宋" w:hint="eastAsia"/>
          <w:sz w:val="32"/>
          <w:szCs w:val="32"/>
        </w:rPr>
        <w:t>办法》</w:t>
      </w:r>
      <w:r w:rsidR="00E22A22" w:rsidRPr="00C4683E">
        <w:rPr>
          <w:rFonts w:ascii="仿宋" w:eastAsia="仿宋" w:hAnsi="仿宋" w:hint="eastAsia"/>
          <w:sz w:val="32"/>
          <w:szCs w:val="32"/>
        </w:rPr>
        <w:t>办理。</w:t>
      </w:r>
    </w:p>
    <w:p w:rsidR="00E22A22" w:rsidRPr="00C4683E" w:rsidRDefault="00E22A22" w:rsidP="00C4683E">
      <w:pPr>
        <w:ind w:firstLineChars="200" w:firstLine="640"/>
        <w:rPr>
          <w:rFonts w:ascii="仿宋" w:eastAsia="仿宋" w:hAnsi="仿宋"/>
          <w:sz w:val="32"/>
          <w:szCs w:val="32"/>
        </w:rPr>
      </w:pPr>
      <w:r w:rsidRPr="00C4683E">
        <w:rPr>
          <w:rFonts w:ascii="仿宋" w:eastAsia="仿宋" w:hAnsi="仿宋" w:hint="eastAsia"/>
          <w:sz w:val="32"/>
          <w:szCs w:val="32"/>
        </w:rPr>
        <w:t>包含涉密信息的软件资产应当按照国家安全保密有关规定进行处置。</w:t>
      </w:r>
    </w:p>
    <w:p w:rsidR="00E22A22" w:rsidRPr="00C4683E" w:rsidRDefault="0077764A" w:rsidP="00C4683E">
      <w:pPr>
        <w:ind w:firstLineChars="200" w:firstLine="640"/>
        <w:rPr>
          <w:rFonts w:ascii="仿宋" w:eastAsia="仿宋" w:hAnsi="仿宋"/>
          <w:sz w:val="32"/>
          <w:szCs w:val="32"/>
        </w:rPr>
      </w:pPr>
      <w:r w:rsidRPr="00F00B81">
        <w:rPr>
          <w:rFonts w:ascii="黑体" w:eastAsia="黑体" w:hAnsi="黑体" w:hint="eastAsia"/>
          <w:sz w:val="32"/>
          <w:szCs w:val="32"/>
        </w:rPr>
        <w:t>第十五</w:t>
      </w:r>
      <w:r w:rsidR="00E22A22" w:rsidRPr="00F00B81">
        <w:rPr>
          <w:rFonts w:ascii="黑体" w:eastAsia="黑体" w:hAnsi="黑体" w:hint="eastAsia"/>
          <w:sz w:val="32"/>
          <w:szCs w:val="32"/>
        </w:rPr>
        <w:t>条</w:t>
      </w:r>
      <w:r w:rsidR="00E22A22" w:rsidRPr="00C4683E">
        <w:rPr>
          <w:rFonts w:ascii="仿宋" w:eastAsia="仿宋" w:hAnsi="仿宋" w:hint="eastAsia"/>
          <w:sz w:val="32"/>
          <w:szCs w:val="32"/>
        </w:rPr>
        <w:t xml:space="preserve">　软件资产处置收入应当按照政府非税收入管理的规定上缴省财政，实行“收支两条线”管理。</w:t>
      </w:r>
    </w:p>
    <w:p w:rsidR="00E22A22" w:rsidRPr="00C4683E" w:rsidRDefault="00E22A22" w:rsidP="00E22A22">
      <w:pPr>
        <w:rPr>
          <w:rFonts w:ascii="仿宋" w:eastAsia="仿宋" w:hAnsi="仿宋"/>
          <w:sz w:val="32"/>
          <w:szCs w:val="32"/>
        </w:rPr>
      </w:pPr>
      <w:r w:rsidRPr="00C4683E">
        <w:rPr>
          <w:rFonts w:ascii="仿宋" w:eastAsia="仿宋" w:hAnsi="仿宋"/>
          <w:sz w:val="32"/>
          <w:szCs w:val="32"/>
        </w:rPr>
        <w:t xml:space="preserve"> </w:t>
      </w:r>
    </w:p>
    <w:p w:rsidR="00E22A22" w:rsidRPr="00F00B81" w:rsidRDefault="00E22A22" w:rsidP="00F00B81">
      <w:pPr>
        <w:ind w:firstLineChars="900" w:firstLine="2880"/>
        <w:rPr>
          <w:rFonts w:ascii="黑体" w:eastAsia="黑体" w:hAnsi="黑体"/>
          <w:sz w:val="32"/>
          <w:szCs w:val="32"/>
        </w:rPr>
      </w:pPr>
      <w:r w:rsidRPr="00F00B81">
        <w:rPr>
          <w:rFonts w:ascii="黑体" w:eastAsia="黑体" w:hAnsi="黑体" w:hint="eastAsia"/>
          <w:sz w:val="32"/>
          <w:szCs w:val="32"/>
        </w:rPr>
        <w:t>第五章　监督检查</w:t>
      </w:r>
    </w:p>
    <w:p w:rsidR="00E22A22" w:rsidRPr="00C4683E" w:rsidRDefault="00E22A22" w:rsidP="00E22A22">
      <w:pPr>
        <w:rPr>
          <w:rFonts w:ascii="仿宋" w:eastAsia="仿宋" w:hAnsi="仿宋"/>
          <w:sz w:val="32"/>
          <w:szCs w:val="32"/>
        </w:rPr>
      </w:pPr>
      <w:r w:rsidRPr="00C4683E">
        <w:rPr>
          <w:rFonts w:ascii="仿宋" w:eastAsia="仿宋" w:hAnsi="仿宋"/>
          <w:sz w:val="32"/>
          <w:szCs w:val="32"/>
        </w:rPr>
        <w:lastRenderedPageBreak/>
        <w:t xml:space="preserve"> </w:t>
      </w:r>
      <w:r w:rsidR="00AC0EE9" w:rsidRPr="00C4683E">
        <w:rPr>
          <w:rFonts w:ascii="仿宋" w:eastAsia="仿宋" w:hAnsi="仿宋" w:hint="eastAsia"/>
          <w:sz w:val="32"/>
          <w:szCs w:val="32"/>
        </w:rPr>
        <w:t xml:space="preserve">   </w:t>
      </w:r>
      <w:r w:rsidR="0077764A" w:rsidRPr="00F00B81">
        <w:rPr>
          <w:rFonts w:ascii="黑体" w:eastAsia="黑体" w:hAnsi="黑体" w:hint="eastAsia"/>
          <w:sz w:val="32"/>
          <w:szCs w:val="32"/>
        </w:rPr>
        <w:t>第十六</w:t>
      </w:r>
      <w:r w:rsidRPr="00F00B81">
        <w:rPr>
          <w:rFonts w:ascii="黑体" w:eastAsia="黑体" w:hAnsi="黑体" w:hint="eastAsia"/>
          <w:sz w:val="32"/>
          <w:szCs w:val="32"/>
        </w:rPr>
        <w:t>条</w:t>
      </w:r>
      <w:r w:rsidRPr="00C4683E">
        <w:rPr>
          <w:rFonts w:ascii="仿宋" w:eastAsia="仿宋" w:hAnsi="仿宋" w:hint="eastAsia"/>
          <w:sz w:val="32"/>
          <w:szCs w:val="32"/>
        </w:rPr>
        <w:t xml:space="preserve">　</w:t>
      </w:r>
      <w:r w:rsidR="007713AD" w:rsidRPr="00C4683E">
        <w:rPr>
          <w:rFonts w:ascii="仿宋" w:eastAsia="仿宋" w:hAnsi="仿宋" w:hint="eastAsia"/>
          <w:sz w:val="32"/>
          <w:szCs w:val="32"/>
        </w:rPr>
        <w:t>资产管理部门</w:t>
      </w:r>
      <w:r w:rsidRPr="00C4683E">
        <w:rPr>
          <w:rFonts w:ascii="仿宋" w:eastAsia="仿宋" w:hAnsi="仿宋" w:hint="eastAsia"/>
          <w:sz w:val="32"/>
          <w:szCs w:val="32"/>
        </w:rPr>
        <w:t>定期开展软件资产管理检查工作，并对检查过程中发现的问题及时整改。</w:t>
      </w:r>
    </w:p>
    <w:p w:rsidR="00E22A22" w:rsidRPr="00C4683E" w:rsidRDefault="0077764A" w:rsidP="00E22A22">
      <w:pPr>
        <w:rPr>
          <w:rFonts w:ascii="仿宋" w:eastAsia="仿宋" w:hAnsi="仿宋"/>
          <w:sz w:val="32"/>
          <w:szCs w:val="32"/>
        </w:rPr>
      </w:pPr>
      <w:r w:rsidRPr="00C4683E">
        <w:rPr>
          <w:rFonts w:ascii="仿宋" w:eastAsia="仿宋" w:hAnsi="仿宋" w:hint="eastAsia"/>
          <w:sz w:val="32"/>
          <w:szCs w:val="32"/>
        </w:rPr>
        <w:t xml:space="preserve">　　</w:t>
      </w:r>
      <w:r w:rsidRPr="00F00B81">
        <w:rPr>
          <w:rFonts w:ascii="黑体" w:eastAsia="黑体" w:hAnsi="黑体" w:hint="eastAsia"/>
          <w:sz w:val="32"/>
          <w:szCs w:val="32"/>
        </w:rPr>
        <w:t>第十七</w:t>
      </w:r>
      <w:r w:rsidR="007713AD" w:rsidRPr="00F00B81">
        <w:rPr>
          <w:rFonts w:ascii="黑体" w:eastAsia="黑体" w:hAnsi="黑体" w:hint="eastAsia"/>
          <w:sz w:val="32"/>
          <w:szCs w:val="32"/>
        </w:rPr>
        <w:t>条</w:t>
      </w:r>
      <w:r w:rsidR="007713AD" w:rsidRPr="00C4683E">
        <w:rPr>
          <w:rFonts w:ascii="仿宋" w:eastAsia="仿宋" w:hAnsi="仿宋" w:hint="eastAsia"/>
          <w:sz w:val="32"/>
          <w:szCs w:val="32"/>
        </w:rPr>
        <w:t xml:space="preserve">　自觉接受纪检</w:t>
      </w:r>
      <w:r w:rsidR="00E22A22" w:rsidRPr="00C4683E">
        <w:rPr>
          <w:rFonts w:ascii="仿宋" w:eastAsia="仿宋" w:hAnsi="仿宋" w:hint="eastAsia"/>
          <w:sz w:val="32"/>
          <w:szCs w:val="32"/>
        </w:rPr>
        <w:t>、审计等部门的监督检查，对违反规定的，依据国家有关国有资产管理的法律、法规进行处理。</w:t>
      </w:r>
    </w:p>
    <w:p w:rsidR="00E22A22" w:rsidRPr="00C4683E" w:rsidRDefault="00E22A22" w:rsidP="00E22A22">
      <w:pPr>
        <w:rPr>
          <w:rFonts w:ascii="仿宋" w:eastAsia="仿宋" w:hAnsi="仿宋"/>
          <w:sz w:val="32"/>
          <w:szCs w:val="32"/>
        </w:rPr>
      </w:pPr>
      <w:r w:rsidRPr="00C4683E">
        <w:rPr>
          <w:rFonts w:ascii="仿宋" w:eastAsia="仿宋" w:hAnsi="仿宋"/>
          <w:sz w:val="32"/>
          <w:szCs w:val="32"/>
        </w:rPr>
        <w:t xml:space="preserve"> </w:t>
      </w:r>
    </w:p>
    <w:p w:rsidR="00E22A22" w:rsidRPr="00F00B81" w:rsidRDefault="00E22A22" w:rsidP="00C4683E">
      <w:pPr>
        <w:ind w:firstLineChars="1200" w:firstLine="3840"/>
        <w:rPr>
          <w:rFonts w:ascii="黑体" w:eastAsia="黑体" w:hAnsi="黑体"/>
          <w:sz w:val="32"/>
          <w:szCs w:val="32"/>
        </w:rPr>
      </w:pPr>
      <w:r w:rsidRPr="00F00B81">
        <w:rPr>
          <w:rFonts w:ascii="黑体" w:eastAsia="黑体" w:hAnsi="黑体" w:hint="eastAsia"/>
          <w:sz w:val="32"/>
          <w:szCs w:val="32"/>
        </w:rPr>
        <w:t>第六章　附　则</w:t>
      </w:r>
    </w:p>
    <w:p w:rsidR="00E22A22" w:rsidRPr="00C4683E" w:rsidRDefault="00E22A22" w:rsidP="00E22A22">
      <w:pPr>
        <w:rPr>
          <w:rFonts w:ascii="仿宋" w:eastAsia="仿宋" w:hAnsi="仿宋"/>
          <w:sz w:val="32"/>
          <w:szCs w:val="32"/>
        </w:rPr>
      </w:pPr>
      <w:r w:rsidRPr="00C4683E">
        <w:rPr>
          <w:rFonts w:ascii="仿宋" w:eastAsia="仿宋" w:hAnsi="仿宋"/>
          <w:sz w:val="32"/>
          <w:szCs w:val="32"/>
        </w:rPr>
        <w:t xml:space="preserve"> </w:t>
      </w:r>
      <w:r w:rsidR="00F00B81">
        <w:rPr>
          <w:rFonts w:ascii="仿宋" w:eastAsia="仿宋" w:hAnsi="仿宋" w:hint="eastAsia"/>
          <w:sz w:val="32"/>
          <w:szCs w:val="32"/>
        </w:rPr>
        <w:t xml:space="preserve">   </w:t>
      </w:r>
      <w:r w:rsidR="0077764A" w:rsidRPr="00F00B81">
        <w:rPr>
          <w:rFonts w:ascii="黑体" w:eastAsia="黑体" w:hAnsi="黑体" w:hint="eastAsia"/>
          <w:sz w:val="32"/>
          <w:szCs w:val="32"/>
        </w:rPr>
        <w:t>第</w:t>
      </w:r>
      <w:r w:rsidR="00AC0EE9" w:rsidRPr="00F00B81">
        <w:rPr>
          <w:rFonts w:ascii="黑体" w:eastAsia="黑体" w:hAnsi="黑体" w:hint="eastAsia"/>
          <w:sz w:val="32"/>
          <w:szCs w:val="32"/>
        </w:rPr>
        <w:t>十</w:t>
      </w:r>
      <w:r w:rsidR="0077764A" w:rsidRPr="00F00B81">
        <w:rPr>
          <w:rFonts w:ascii="黑体" w:eastAsia="黑体" w:hAnsi="黑体" w:hint="eastAsia"/>
          <w:sz w:val="32"/>
          <w:szCs w:val="32"/>
        </w:rPr>
        <w:t>八</w:t>
      </w:r>
      <w:r w:rsidR="00AC0EE9" w:rsidRPr="00F00B81">
        <w:rPr>
          <w:rFonts w:ascii="黑体" w:eastAsia="黑体" w:hAnsi="黑体" w:hint="eastAsia"/>
          <w:sz w:val="32"/>
          <w:szCs w:val="32"/>
        </w:rPr>
        <w:t>条</w:t>
      </w:r>
      <w:r w:rsidR="00AC0EE9" w:rsidRPr="00C4683E">
        <w:rPr>
          <w:rFonts w:ascii="仿宋" w:eastAsia="仿宋" w:hAnsi="仿宋" w:hint="eastAsia"/>
          <w:sz w:val="32"/>
          <w:szCs w:val="32"/>
        </w:rPr>
        <w:t xml:space="preserve">　本办法由总务基建处</w:t>
      </w:r>
      <w:r w:rsidR="00065B24" w:rsidRPr="00C4683E">
        <w:rPr>
          <w:rFonts w:ascii="仿宋" w:eastAsia="仿宋" w:hAnsi="仿宋" w:hint="eastAsia"/>
          <w:sz w:val="32"/>
          <w:szCs w:val="32"/>
        </w:rPr>
        <w:t>负责解释，自颁布之日起施行。</w:t>
      </w:r>
    </w:p>
    <w:p w:rsidR="00E22A22" w:rsidRPr="005649F8" w:rsidRDefault="00E22A22" w:rsidP="00AC0EE9">
      <w:pPr>
        <w:ind w:firstLineChars="200" w:firstLine="560"/>
        <w:rPr>
          <w:rFonts w:ascii="仿宋" w:eastAsia="仿宋" w:hAnsi="仿宋"/>
          <w:sz w:val="28"/>
          <w:szCs w:val="28"/>
        </w:rPr>
      </w:pPr>
    </w:p>
    <w:p w:rsidR="008E4289" w:rsidRPr="00E22A22" w:rsidRDefault="008E4289"/>
    <w:sectPr w:rsidR="008E4289" w:rsidRPr="00E22A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BFD" w:rsidRDefault="005D3BFD" w:rsidP="00FC05BA">
      <w:r>
        <w:separator/>
      </w:r>
    </w:p>
  </w:endnote>
  <w:endnote w:type="continuationSeparator" w:id="0">
    <w:p w:rsidR="005D3BFD" w:rsidRDefault="005D3BFD" w:rsidP="00FC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Tunga">
    <w:panose1 w:val="020B0502040204020203"/>
    <w:charset w:val="01"/>
    <w:family w:val="roman"/>
    <w:notTrueType/>
    <w:pitch w:val="variable"/>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BFD" w:rsidRDefault="005D3BFD" w:rsidP="00FC05BA">
      <w:r>
        <w:separator/>
      </w:r>
    </w:p>
  </w:footnote>
  <w:footnote w:type="continuationSeparator" w:id="0">
    <w:p w:rsidR="005D3BFD" w:rsidRDefault="005D3BFD" w:rsidP="00FC0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4D0"/>
    <w:rsid w:val="000009A9"/>
    <w:rsid w:val="00004FEF"/>
    <w:rsid w:val="00065B24"/>
    <w:rsid w:val="00077812"/>
    <w:rsid w:val="00306B48"/>
    <w:rsid w:val="004418B4"/>
    <w:rsid w:val="00496DAC"/>
    <w:rsid w:val="00536757"/>
    <w:rsid w:val="005649F8"/>
    <w:rsid w:val="0057782A"/>
    <w:rsid w:val="005D2B97"/>
    <w:rsid w:val="005D3BFD"/>
    <w:rsid w:val="0060564D"/>
    <w:rsid w:val="006D3F6C"/>
    <w:rsid w:val="00754A54"/>
    <w:rsid w:val="007713AD"/>
    <w:rsid w:val="0077764A"/>
    <w:rsid w:val="00803A48"/>
    <w:rsid w:val="00896B51"/>
    <w:rsid w:val="008E4289"/>
    <w:rsid w:val="00A31EEE"/>
    <w:rsid w:val="00AC0EE9"/>
    <w:rsid w:val="00B172BF"/>
    <w:rsid w:val="00B437D9"/>
    <w:rsid w:val="00BC44D0"/>
    <w:rsid w:val="00BE4547"/>
    <w:rsid w:val="00C4683E"/>
    <w:rsid w:val="00DD436C"/>
    <w:rsid w:val="00E22A22"/>
    <w:rsid w:val="00F00B81"/>
    <w:rsid w:val="00F532A1"/>
    <w:rsid w:val="00F721CC"/>
    <w:rsid w:val="00FC0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05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05BA"/>
    <w:rPr>
      <w:sz w:val="18"/>
      <w:szCs w:val="18"/>
    </w:rPr>
  </w:style>
  <w:style w:type="paragraph" w:styleId="a4">
    <w:name w:val="footer"/>
    <w:basedOn w:val="a"/>
    <w:link w:val="Char0"/>
    <w:uiPriority w:val="99"/>
    <w:unhideWhenUsed/>
    <w:rsid w:val="00FC05BA"/>
    <w:pPr>
      <w:tabs>
        <w:tab w:val="center" w:pos="4153"/>
        <w:tab w:val="right" w:pos="8306"/>
      </w:tabs>
      <w:snapToGrid w:val="0"/>
      <w:jc w:val="left"/>
    </w:pPr>
    <w:rPr>
      <w:sz w:val="18"/>
      <w:szCs w:val="18"/>
    </w:rPr>
  </w:style>
  <w:style w:type="character" w:customStyle="1" w:styleId="Char0">
    <w:name w:val="页脚 Char"/>
    <w:basedOn w:val="a0"/>
    <w:link w:val="a4"/>
    <w:uiPriority w:val="99"/>
    <w:rsid w:val="00FC05B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05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05BA"/>
    <w:rPr>
      <w:sz w:val="18"/>
      <w:szCs w:val="18"/>
    </w:rPr>
  </w:style>
  <w:style w:type="paragraph" w:styleId="a4">
    <w:name w:val="footer"/>
    <w:basedOn w:val="a"/>
    <w:link w:val="Char0"/>
    <w:uiPriority w:val="99"/>
    <w:unhideWhenUsed/>
    <w:rsid w:val="00FC05BA"/>
    <w:pPr>
      <w:tabs>
        <w:tab w:val="center" w:pos="4153"/>
        <w:tab w:val="right" w:pos="8306"/>
      </w:tabs>
      <w:snapToGrid w:val="0"/>
      <w:jc w:val="left"/>
    </w:pPr>
    <w:rPr>
      <w:sz w:val="18"/>
      <w:szCs w:val="18"/>
    </w:rPr>
  </w:style>
  <w:style w:type="character" w:customStyle="1" w:styleId="Char0">
    <w:name w:val="页脚 Char"/>
    <w:basedOn w:val="a0"/>
    <w:link w:val="a4"/>
    <w:uiPriority w:val="99"/>
    <w:rsid w:val="00FC05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2020-06-15T02:20:00Z</cp:lastPrinted>
  <dcterms:created xsi:type="dcterms:W3CDTF">2020-06-12T07:27:00Z</dcterms:created>
  <dcterms:modified xsi:type="dcterms:W3CDTF">2020-07-20T06:48:00Z</dcterms:modified>
</cp:coreProperties>
</file>