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53D3" w:rsidRDefault="008453D3" w:rsidP="00DA57BE">
      <w:pPr>
        <w:spacing w:line="700" w:lineRule="exact"/>
        <w:jc w:val="center"/>
        <w:rPr>
          <w:rFonts w:ascii="方正小标宋简体" w:eastAsia="方正小标宋简体" w:hAnsi="方正小标宋简体" w:cs="方正小标宋简体" w:hint="eastAsia"/>
          <w:sz w:val="44"/>
          <w:szCs w:val="44"/>
        </w:rPr>
      </w:pPr>
    </w:p>
    <w:p w:rsidR="00DA57BE" w:rsidRDefault="00DA57BE" w:rsidP="00DA57BE">
      <w:pPr>
        <w:spacing w:line="700" w:lineRule="exact"/>
        <w:jc w:val="center"/>
        <w:rPr>
          <w:rFonts w:ascii="方正小标宋简体" w:eastAsia="方正小标宋简体" w:hAnsi="方正小标宋简体" w:cs="方正小标宋简体" w:hint="eastAsia"/>
          <w:sz w:val="44"/>
          <w:szCs w:val="44"/>
        </w:rPr>
      </w:pPr>
    </w:p>
    <w:p w:rsidR="00DA57BE" w:rsidRPr="00161AC4" w:rsidRDefault="00DA57BE" w:rsidP="00DA57BE">
      <w:pPr>
        <w:spacing w:line="700" w:lineRule="exact"/>
        <w:jc w:val="center"/>
        <w:rPr>
          <w:rFonts w:ascii="方正小标宋简体" w:eastAsia="方正小标宋简体" w:hAnsi="方正小标宋简体" w:cs="方正小标宋简体"/>
          <w:sz w:val="44"/>
          <w:szCs w:val="44"/>
        </w:rPr>
      </w:pPr>
    </w:p>
    <w:p w:rsidR="008453D3" w:rsidRPr="00161AC4" w:rsidRDefault="008453D3" w:rsidP="00DA57BE">
      <w:pPr>
        <w:spacing w:line="700" w:lineRule="exact"/>
        <w:jc w:val="center"/>
        <w:rPr>
          <w:rFonts w:ascii="方正小标宋简体" w:eastAsia="方正小标宋简体" w:hAnsi="方正小标宋简体" w:cs="方正小标宋简体"/>
          <w:sz w:val="44"/>
          <w:szCs w:val="44"/>
        </w:rPr>
      </w:pPr>
    </w:p>
    <w:p w:rsidR="008453D3" w:rsidRPr="00161AC4" w:rsidRDefault="008453D3" w:rsidP="00DA57BE">
      <w:pPr>
        <w:spacing w:line="700" w:lineRule="exact"/>
        <w:jc w:val="center"/>
        <w:rPr>
          <w:rFonts w:ascii="方正小标宋简体" w:eastAsia="方正小标宋简体" w:hAnsi="方正小标宋简体" w:cs="方正小标宋简体"/>
          <w:sz w:val="44"/>
          <w:szCs w:val="44"/>
        </w:rPr>
      </w:pPr>
    </w:p>
    <w:p w:rsidR="008453D3" w:rsidRPr="00161AC4" w:rsidRDefault="008453D3" w:rsidP="00DA57BE">
      <w:pPr>
        <w:spacing w:line="700" w:lineRule="exact"/>
        <w:jc w:val="center"/>
        <w:rPr>
          <w:rFonts w:ascii="方正小标宋简体" w:eastAsia="方正小标宋简体" w:hAnsi="方正小标宋简体" w:cs="方正小标宋简体"/>
          <w:sz w:val="44"/>
          <w:szCs w:val="44"/>
        </w:rPr>
      </w:pPr>
    </w:p>
    <w:p w:rsidR="008453D3" w:rsidRPr="00161AC4" w:rsidRDefault="008453D3" w:rsidP="00DA57BE">
      <w:pPr>
        <w:spacing w:line="700" w:lineRule="exact"/>
        <w:jc w:val="center"/>
        <w:rPr>
          <w:rFonts w:ascii="方正小标宋简体" w:eastAsia="方正小标宋简体" w:hAnsi="方正小标宋简体" w:cs="方正小标宋简体"/>
          <w:sz w:val="44"/>
          <w:szCs w:val="44"/>
        </w:rPr>
      </w:pPr>
    </w:p>
    <w:p w:rsidR="008453D3" w:rsidRPr="00161AC4" w:rsidRDefault="00DA57BE" w:rsidP="00DA57BE">
      <w:pPr>
        <w:spacing w:line="700" w:lineRule="exact"/>
        <w:jc w:val="center"/>
        <w:rPr>
          <w:rFonts w:ascii="方正小标宋简体" w:eastAsia="方正小标宋简体" w:hAnsi="方正小标宋简体" w:cs="方正小标宋简体"/>
          <w:sz w:val="44"/>
          <w:szCs w:val="44"/>
        </w:rPr>
      </w:pPr>
      <w:r>
        <w:rPr>
          <w:rFonts w:ascii="仿宋_GB2312" w:eastAsia="仿宋_GB2312" w:hAnsi="宋体" w:cs="仿宋_GB2312" w:hint="eastAsia"/>
          <w:kern w:val="0"/>
          <w:sz w:val="31"/>
          <w:szCs w:val="31"/>
          <w:lang w:bidi="ar"/>
        </w:rPr>
        <w:t xml:space="preserve"> </w:t>
      </w:r>
      <w:r w:rsidR="008453D3" w:rsidRPr="00161AC4">
        <w:rPr>
          <w:rFonts w:ascii="仿宋_GB2312" w:eastAsia="仿宋_GB2312" w:hAnsi="宋体" w:cs="仿宋_GB2312"/>
          <w:kern w:val="0"/>
          <w:sz w:val="31"/>
          <w:szCs w:val="31"/>
          <w:lang w:bidi="ar"/>
        </w:rPr>
        <w:t>粤建院〔2022〕</w:t>
      </w:r>
      <w:r w:rsidR="008453D3" w:rsidRPr="00161AC4">
        <w:rPr>
          <w:rFonts w:ascii="仿宋_GB2312" w:hAnsi="宋体" w:cs="仿宋_GB2312" w:hint="eastAsia"/>
          <w:kern w:val="0"/>
          <w:sz w:val="31"/>
          <w:szCs w:val="31"/>
          <w:lang w:bidi="ar"/>
        </w:rPr>
        <w:t>77</w:t>
      </w:r>
      <w:r w:rsidR="008453D3" w:rsidRPr="00161AC4">
        <w:rPr>
          <w:rFonts w:ascii="仿宋_GB2312" w:eastAsia="仿宋_GB2312" w:hAnsi="宋体" w:cs="仿宋_GB2312"/>
          <w:kern w:val="0"/>
          <w:sz w:val="31"/>
          <w:szCs w:val="31"/>
          <w:lang w:bidi="ar"/>
        </w:rPr>
        <w:t>号</w:t>
      </w:r>
    </w:p>
    <w:p w:rsidR="008453D3" w:rsidRPr="00161AC4" w:rsidRDefault="008453D3" w:rsidP="008453D3">
      <w:pPr>
        <w:spacing w:line="560" w:lineRule="exact"/>
        <w:jc w:val="center"/>
        <w:rPr>
          <w:rFonts w:ascii="方正小标宋简体" w:eastAsia="方正小标宋简体" w:hAnsi="方正小标宋简体" w:cs="方正小标宋简体"/>
          <w:sz w:val="44"/>
          <w:szCs w:val="44"/>
        </w:rPr>
      </w:pPr>
    </w:p>
    <w:p w:rsidR="00161AC4" w:rsidRDefault="008453D3" w:rsidP="008453D3">
      <w:pPr>
        <w:spacing w:line="560" w:lineRule="exact"/>
        <w:jc w:val="center"/>
        <w:rPr>
          <w:rFonts w:ascii="方正小标宋简体" w:eastAsia="方正小标宋简体" w:hAnsi="方正小标宋简体" w:cs="方正小标宋简体"/>
          <w:sz w:val="44"/>
          <w:szCs w:val="44"/>
        </w:rPr>
      </w:pPr>
      <w:r w:rsidRPr="00161AC4">
        <w:rPr>
          <w:rFonts w:ascii="方正小标宋简体" w:eastAsia="方正小标宋简体" w:hAnsi="方正小标宋简体" w:cs="方正小标宋简体" w:hint="eastAsia"/>
          <w:sz w:val="44"/>
          <w:szCs w:val="44"/>
        </w:rPr>
        <w:t>关于印发</w:t>
      </w:r>
      <w:proofErr w:type="gramStart"/>
      <w:r w:rsidRPr="00161AC4">
        <w:rPr>
          <w:rFonts w:ascii="方正小标宋简体" w:eastAsia="方正小标宋简体" w:hAnsi="方正小标宋简体" w:cs="方正小标宋简体" w:hint="eastAsia"/>
          <w:sz w:val="44"/>
          <w:szCs w:val="44"/>
        </w:rPr>
        <w:t>《</w:t>
      </w:r>
      <w:proofErr w:type="gramEnd"/>
      <w:r w:rsidRPr="00161AC4">
        <w:rPr>
          <w:rFonts w:ascii="方正小标宋简体" w:eastAsia="方正小标宋简体" w:hAnsi="方正小标宋简体" w:cs="方正小标宋简体" w:hint="eastAsia"/>
          <w:sz w:val="44"/>
          <w:szCs w:val="44"/>
        </w:rPr>
        <w:t>广东建设职业技术学院财务审批</w:t>
      </w:r>
    </w:p>
    <w:p w:rsidR="008453D3" w:rsidRPr="00161AC4" w:rsidRDefault="008453D3" w:rsidP="008453D3">
      <w:pPr>
        <w:spacing w:line="560" w:lineRule="exact"/>
        <w:jc w:val="center"/>
        <w:rPr>
          <w:rFonts w:ascii="方正小标宋简体" w:eastAsia="方正小标宋简体" w:hAnsi="方正小标宋简体" w:cs="方正小标宋简体"/>
          <w:sz w:val="44"/>
          <w:szCs w:val="44"/>
        </w:rPr>
      </w:pPr>
      <w:r w:rsidRPr="00161AC4">
        <w:rPr>
          <w:rFonts w:ascii="方正小标宋简体" w:eastAsia="方正小标宋简体" w:hAnsi="方正小标宋简体" w:cs="方正小标宋简体" w:hint="eastAsia"/>
          <w:sz w:val="44"/>
          <w:szCs w:val="44"/>
        </w:rPr>
        <w:t>制度</w:t>
      </w:r>
      <w:r w:rsidR="00161AC4" w:rsidRPr="00161AC4">
        <w:rPr>
          <w:rFonts w:ascii="方正小标宋简体" w:eastAsia="方正小标宋简体" w:hAnsi="方正小标宋简体" w:cs="方正小标宋简体" w:hint="eastAsia"/>
          <w:sz w:val="44"/>
          <w:szCs w:val="44"/>
        </w:rPr>
        <w:t>（2022年修订）</w:t>
      </w:r>
      <w:r w:rsidRPr="00161AC4">
        <w:rPr>
          <w:rFonts w:ascii="方正小标宋简体" w:eastAsia="方正小标宋简体" w:hAnsi="方正小标宋简体" w:cs="方正小标宋简体" w:hint="eastAsia"/>
          <w:sz w:val="44"/>
          <w:szCs w:val="44"/>
        </w:rPr>
        <w:t>》的通知</w:t>
      </w:r>
    </w:p>
    <w:p w:rsidR="008453D3" w:rsidRPr="00161AC4" w:rsidRDefault="008453D3" w:rsidP="008453D3">
      <w:pPr>
        <w:spacing w:line="560" w:lineRule="exact"/>
        <w:jc w:val="center"/>
        <w:rPr>
          <w:rFonts w:ascii="方正小标宋简体" w:eastAsia="方正小标宋简体" w:hAnsi="方正小标宋简体" w:cs="方正小标宋简体"/>
          <w:sz w:val="44"/>
          <w:szCs w:val="44"/>
        </w:rPr>
      </w:pPr>
    </w:p>
    <w:p w:rsidR="008453D3" w:rsidRPr="00161AC4" w:rsidRDefault="008453D3" w:rsidP="008453D3">
      <w:pPr>
        <w:spacing w:line="560" w:lineRule="exact"/>
        <w:rPr>
          <w:rFonts w:ascii="仿宋_GB2312" w:eastAsia="仿宋_GB2312" w:hAnsi="仿宋_GB2312" w:cs="仿宋_GB2312"/>
          <w:sz w:val="32"/>
          <w:szCs w:val="32"/>
        </w:rPr>
      </w:pPr>
      <w:r w:rsidRPr="00161AC4">
        <w:rPr>
          <w:rFonts w:ascii="仿宋_GB2312" w:eastAsia="仿宋_GB2312" w:hAnsi="仿宋_GB2312" w:cs="仿宋_GB2312" w:hint="eastAsia"/>
          <w:sz w:val="32"/>
          <w:szCs w:val="32"/>
        </w:rPr>
        <w:t>各部门、二级学院：</w:t>
      </w:r>
    </w:p>
    <w:p w:rsidR="008453D3" w:rsidRPr="00161AC4" w:rsidRDefault="008453D3" w:rsidP="008453D3">
      <w:pPr>
        <w:adjustRightInd w:val="0"/>
        <w:snapToGrid w:val="0"/>
        <w:spacing w:line="560" w:lineRule="exact"/>
        <w:jc w:val="center"/>
        <w:rPr>
          <w:rFonts w:ascii="仿宋_GB2312" w:eastAsia="仿宋_GB2312" w:hAnsi="仿宋_GB2312" w:cs="仿宋_GB2312"/>
          <w:sz w:val="32"/>
          <w:szCs w:val="32"/>
        </w:rPr>
      </w:pPr>
      <w:r w:rsidRPr="00161AC4">
        <w:rPr>
          <w:rFonts w:ascii="仿宋_GB2312" w:eastAsia="仿宋_GB2312" w:hAnsi="仿宋_GB2312" w:cs="仿宋_GB2312" w:hint="eastAsia"/>
          <w:sz w:val="32"/>
          <w:szCs w:val="32"/>
        </w:rPr>
        <w:t xml:space="preserve">    《广东建设职业技术学院财务审批制度</w:t>
      </w:r>
      <w:r w:rsidRPr="00161AC4">
        <w:rPr>
          <w:rFonts w:ascii="Times New Roman" w:eastAsia="楷体" w:hAnsi="Times New Roman" w:cs="Times New Roman"/>
          <w:sz w:val="32"/>
          <w:szCs w:val="32"/>
        </w:rPr>
        <w:t>（</w:t>
      </w:r>
      <w:r w:rsidRPr="00161AC4">
        <w:rPr>
          <w:rFonts w:ascii="Times New Roman" w:eastAsia="楷体" w:hAnsi="Times New Roman" w:cs="Times New Roman"/>
          <w:sz w:val="32"/>
          <w:szCs w:val="32"/>
        </w:rPr>
        <w:t>202</w:t>
      </w:r>
      <w:r w:rsidRPr="00161AC4">
        <w:rPr>
          <w:rFonts w:ascii="Times New Roman" w:eastAsia="楷体" w:hAnsi="Times New Roman" w:cs="Times New Roman" w:hint="eastAsia"/>
          <w:sz w:val="32"/>
          <w:szCs w:val="32"/>
        </w:rPr>
        <w:t>2</w:t>
      </w:r>
      <w:r w:rsidRPr="00161AC4">
        <w:rPr>
          <w:rFonts w:ascii="Times New Roman" w:eastAsia="楷体" w:hAnsi="Times New Roman" w:cs="Times New Roman"/>
          <w:sz w:val="32"/>
          <w:szCs w:val="32"/>
        </w:rPr>
        <w:t>年修订）</w:t>
      </w:r>
      <w:r w:rsidRPr="00161AC4">
        <w:rPr>
          <w:rFonts w:ascii="仿宋_GB2312" w:eastAsia="仿宋_GB2312" w:hAnsi="仿宋_GB2312" w:cs="仿宋_GB2312" w:hint="eastAsia"/>
          <w:sz w:val="32"/>
          <w:szCs w:val="32"/>
        </w:rPr>
        <w:t>》已经</w:t>
      </w:r>
      <w:r w:rsidRPr="00161AC4">
        <w:rPr>
          <w:rFonts w:ascii="Times New Roman" w:eastAsia="仿宋_GB2312" w:hAnsi="Times New Roman" w:cs="Times New Roman" w:hint="eastAsia"/>
          <w:sz w:val="32"/>
          <w:szCs w:val="32"/>
        </w:rPr>
        <w:t>院长办公会、党委会审议通过，现印发给你们，请遵照执行。</w:t>
      </w:r>
    </w:p>
    <w:p w:rsidR="008453D3" w:rsidRPr="00161AC4" w:rsidRDefault="008453D3" w:rsidP="008453D3">
      <w:pPr>
        <w:spacing w:line="560" w:lineRule="exact"/>
        <w:jc w:val="center"/>
        <w:rPr>
          <w:rFonts w:ascii="仿宋_GB2312" w:eastAsia="仿宋_GB2312" w:hAnsi="仿宋_GB2312" w:cs="仿宋_GB2312"/>
          <w:sz w:val="32"/>
          <w:szCs w:val="32"/>
        </w:rPr>
      </w:pPr>
    </w:p>
    <w:p w:rsidR="008453D3" w:rsidRPr="00161AC4" w:rsidRDefault="008453D3" w:rsidP="008453D3">
      <w:pPr>
        <w:spacing w:line="560" w:lineRule="exact"/>
        <w:jc w:val="center"/>
        <w:rPr>
          <w:rFonts w:ascii="仿宋_GB2312" w:eastAsia="仿宋_GB2312" w:hAnsi="仿宋_GB2312" w:cs="仿宋_GB2312"/>
          <w:sz w:val="32"/>
          <w:szCs w:val="32"/>
        </w:rPr>
      </w:pPr>
    </w:p>
    <w:p w:rsidR="00161AC4" w:rsidRPr="00161AC4" w:rsidRDefault="00161AC4" w:rsidP="00161AC4">
      <w:pPr>
        <w:spacing w:line="560" w:lineRule="exact"/>
        <w:jc w:val="left"/>
        <w:rPr>
          <w:rFonts w:ascii="仿宋_GB2312" w:eastAsia="仿宋_GB2312" w:hAnsi="仿宋_GB2312" w:cs="仿宋_GB2312"/>
          <w:sz w:val="32"/>
          <w:szCs w:val="32"/>
        </w:rPr>
      </w:pPr>
    </w:p>
    <w:p w:rsidR="008453D3" w:rsidRPr="00161AC4" w:rsidRDefault="008453D3" w:rsidP="00161AC4">
      <w:pPr>
        <w:spacing w:line="560" w:lineRule="exact"/>
        <w:ind w:firstLineChars="1400" w:firstLine="4480"/>
        <w:jc w:val="left"/>
        <w:rPr>
          <w:rFonts w:ascii="仿宋_GB2312" w:eastAsia="仿宋_GB2312" w:hAnsi="楷体" w:cs="楷体"/>
          <w:sz w:val="32"/>
          <w:szCs w:val="32"/>
        </w:rPr>
      </w:pPr>
      <w:r w:rsidRPr="00161AC4">
        <w:rPr>
          <w:rFonts w:ascii="仿宋_GB2312" w:eastAsia="仿宋_GB2312" w:hAnsi="楷体" w:cs="楷体" w:hint="eastAsia"/>
          <w:sz w:val="32"/>
          <w:szCs w:val="32"/>
        </w:rPr>
        <w:t>广东建设职业技术学院</w:t>
      </w:r>
    </w:p>
    <w:p w:rsidR="008453D3" w:rsidRPr="00161AC4" w:rsidRDefault="008453D3" w:rsidP="00161AC4">
      <w:pPr>
        <w:spacing w:line="560" w:lineRule="exact"/>
        <w:ind w:firstLineChars="1500" w:firstLine="4800"/>
        <w:jc w:val="left"/>
        <w:rPr>
          <w:rFonts w:ascii="仿宋_GB2312" w:eastAsia="仿宋_GB2312" w:hAnsi="楷体" w:cs="楷体"/>
          <w:sz w:val="32"/>
          <w:szCs w:val="32"/>
        </w:rPr>
      </w:pPr>
      <w:r w:rsidRPr="00161AC4">
        <w:rPr>
          <w:rFonts w:ascii="仿宋_GB2312" w:eastAsia="仿宋_GB2312" w:hAnsi="楷体" w:cs="楷体" w:hint="eastAsia"/>
          <w:sz w:val="32"/>
          <w:szCs w:val="32"/>
        </w:rPr>
        <w:t>2022年11月</w:t>
      </w:r>
      <w:r w:rsidR="00161AC4" w:rsidRPr="00161AC4">
        <w:rPr>
          <w:rFonts w:ascii="仿宋_GB2312" w:eastAsia="仿宋_GB2312" w:hAnsi="楷体" w:cs="楷体" w:hint="eastAsia"/>
          <w:sz w:val="32"/>
          <w:szCs w:val="32"/>
        </w:rPr>
        <w:t>30</w:t>
      </w:r>
      <w:r w:rsidRPr="00161AC4">
        <w:rPr>
          <w:rFonts w:ascii="仿宋_GB2312" w:eastAsia="仿宋_GB2312" w:hAnsi="楷体" w:cs="楷体" w:hint="eastAsia"/>
          <w:sz w:val="32"/>
          <w:szCs w:val="32"/>
        </w:rPr>
        <w:t xml:space="preserve">日  </w:t>
      </w:r>
    </w:p>
    <w:p w:rsidR="008453D3" w:rsidRPr="00161AC4" w:rsidRDefault="008453D3" w:rsidP="008453D3">
      <w:pPr>
        <w:spacing w:line="560" w:lineRule="exact"/>
        <w:ind w:firstLineChars="200" w:firstLine="880"/>
        <w:rPr>
          <w:rFonts w:ascii="Times New Roman" w:eastAsia="方正小标宋简体" w:hAnsi="Times New Roman" w:cs="Times New Roman"/>
          <w:sz w:val="44"/>
          <w:szCs w:val="44"/>
        </w:rPr>
      </w:pPr>
    </w:p>
    <w:p w:rsidR="008453D3" w:rsidRPr="00161AC4" w:rsidRDefault="008453D3">
      <w:pPr>
        <w:spacing w:line="560" w:lineRule="exact"/>
        <w:jc w:val="center"/>
        <w:rPr>
          <w:rFonts w:ascii="Times New Roman" w:eastAsia="方正小标宋简体" w:hAnsi="Times New Roman" w:cs="Times New Roman"/>
          <w:sz w:val="44"/>
          <w:szCs w:val="44"/>
        </w:rPr>
      </w:pPr>
    </w:p>
    <w:p w:rsidR="008453D3" w:rsidRPr="00161AC4" w:rsidRDefault="008453D3">
      <w:pPr>
        <w:spacing w:line="560" w:lineRule="exact"/>
        <w:jc w:val="center"/>
        <w:rPr>
          <w:rFonts w:ascii="Times New Roman" w:eastAsia="方正小标宋简体" w:hAnsi="Times New Roman" w:cs="Times New Roman"/>
          <w:sz w:val="44"/>
          <w:szCs w:val="44"/>
        </w:rPr>
      </w:pPr>
    </w:p>
    <w:p w:rsidR="008453D3" w:rsidRPr="00161AC4" w:rsidRDefault="008453D3">
      <w:pPr>
        <w:spacing w:line="560" w:lineRule="exact"/>
        <w:jc w:val="center"/>
        <w:rPr>
          <w:rFonts w:ascii="Times New Roman" w:eastAsia="方正小标宋简体" w:hAnsi="Times New Roman" w:cs="Times New Roman"/>
          <w:sz w:val="44"/>
          <w:szCs w:val="44"/>
        </w:rPr>
      </w:pPr>
      <w:bookmarkStart w:id="0" w:name="_GoBack"/>
      <w:bookmarkEnd w:id="0"/>
    </w:p>
    <w:p w:rsidR="00DF3F49" w:rsidRPr="00161AC4" w:rsidRDefault="00D4168B">
      <w:pPr>
        <w:spacing w:line="560" w:lineRule="exact"/>
        <w:jc w:val="center"/>
        <w:rPr>
          <w:rFonts w:ascii="Times New Roman" w:eastAsia="方正小标宋简体" w:hAnsi="Times New Roman" w:cs="Times New Roman"/>
          <w:sz w:val="44"/>
          <w:szCs w:val="44"/>
        </w:rPr>
      </w:pPr>
      <w:r w:rsidRPr="00161AC4">
        <w:rPr>
          <w:rFonts w:ascii="Times New Roman" w:eastAsia="方正小标宋简体" w:hAnsi="Times New Roman" w:cs="Times New Roman"/>
          <w:sz w:val="44"/>
          <w:szCs w:val="44"/>
        </w:rPr>
        <w:t>广东建设职业技术学院财务审批制度</w:t>
      </w:r>
    </w:p>
    <w:p w:rsidR="00DF3F49" w:rsidRPr="00161AC4" w:rsidRDefault="00D4168B">
      <w:pPr>
        <w:adjustRightInd w:val="0"/>
        <w:snapToGrid w:val="0"/>
        <w:spacing w:line="560" w:lineRule="exact"/>
        <w:jc w:val="center"/>
        <w:rPr>
          <w:rFonts w:ascii="Times New Roman" w:eastAsia="楷体" w:hAnsi="Times New Roman" w:cs="Times New Roman"/>
          <w:sz w:val="32"/>
          <w:szCs w:val="32"/>
        </w:rPr>
      </w:pPr>
      <w:r w:rsidRPr="00161AC4">
        <w:rPr>
          <w:rFonts w:ascii="Times New Roman" w:eastAsia="楷体" w:hAnsi="Times New Roman" w:cs="Times New Roman"/>
          <w:sz w:val="32"/>
          <w:szCs w:val="32"/>
        </w:rPr>
        <w:t>（</w:t>
      </w:r>
      <w:r w:rsidRPr="00161AC4">
        <w:rPr>
          <w:rFonts w:ascii="Times New Roman" w:eastAsia="楷体" w:hAnsi="Times New Roman" w:cs="Times New Roman"/>
          <w:sz w:val="32"/>
          <w:szCs w:val="32"/>
        </w:rPr>
        <w:t>202</w:t>
      </w:r>
      <w:r w:rsidRPr="00161AC4">
        <w:rPr>
          <w:rFonts w:ascii="Times New Roman" w:eastAsia="楷体" w:hAnsi="Times New Roman" w:cs="Times New Roman" w:hint="eastAsia"/>
          <w:sz w:val="32"/>
          <w:szCs w:val="32"/>
        </w:rPr>
        <w:t>2</w:t>
      </w:r>
      <w:r w:rsidRPr="00161AC4">
        <w:rPr>
          <w:rFonts w:ascii="Times New Roman" w:eastAsia="楷体" w:hAnsi="Times New Roman" w:cs="Times New Roman"/>
          <w:sz w:val="32"/>
          <w:szCs w:val="32"/>
        </w:rPr>
        <w:t>年修订）</w:t>
      </w:r>
    </w:p>
    <w:p w:rsidR="00DF3F49" w:rsidRPr="00161AC4" w:rsidRDefault="00DF3F49">
      <w:pPr>
        <w:adjustRightInd w:val="0"/>
        <w:snapToGrid w:val="0"/>
        <w:spacing w:line="560" w:lineRule="exact"/>
        <w:jc w:val="center"/>
        <w:rPr>
          <w:rFonts w:ascii="Times New Roman" w:eastAsia="楷体" w:hAnsi="Times New Roman" w:cs="Times New Roman"/>
          <w:sz w:val="32"/>
          <w:szCs w:val="32"/>
        </w:rPr>
      </w:pPr>
    </w:p>
    <w:p w:rsidR="00DF3F49" w:rsidRPr="00161AC4" w:rsidRDefault="00D4168B">
      <w:pPr>
        <w:adjustRightInd w:val="0"/>
        <w:snapToGrid w:val="0"/>
        <w:spacing w:line="520" w:lineRule="exact"/>
        <w:jc w:val="center"/>
        <w:rPr>
          <w:rFonts w:ascii="Times New Roman" w:eastAsia="方正小标宋简体" w:hAnsi="Times New Roman" w:cs="Times New Roman"/>
          <w:bCs/>
          <w:sz w:val="32"/>
          <w:szCs w:val="32"/>
        </w:rPr>
      </w:pPr>
      <w:r w:rsidRPr="00161AC4">
        <w:rPr>
          <w:rFonts w:ascii="Times New Roman" w:eastAsia="方正小标宋简体" w:hAnsi="Times New Roman" w:cs="Times New Roman"/>
          <w:bCs/>
          <w:sz w:val="32"/>
          <w:szCs w:val="32"/>
        </w:rPr>
        <w:t>第一章</w:t>
      </w:r>
      <w:r w:rsidRPr="00161AC4">
        <w:rPr>
          <w:rFonts w:ascii="Times New Roman" w:eastAsia="方正小标宋简体" w:hAnsi="Times New Roman" w:cs="Times New Roman"/>
          <w:bCs/>
          <w:sz w:val="32"/>
          <w:szCs w:val="32"/>
        </w:rPr>
        <w:t xml:space="preserve">  </w:t>
      </w:r>
      <w:r w:rsidRPr="00161AC4">
        <w:rPr>
          <w:rFonts w:ascii="Times New Roman" w:eastAsia="方正小标宋简体" w:hAnsi="Times New Roman" w:cs="Times New Roman"/>
          <w:bCs/>
          <w:sz w:val="32"/>
          <w:szCs w:val="32"/>
        </w:rPr>
        <w:t>总</w:t>
      </w:r>
      <w:r w:rsidRPr="00161AC4">
        <w:rPr>
          <w:rFonts w:ascii="Times New Roman" w:eastAsia="方正小标宋简体" w:hAnsi="Times New Roman" w:cs="Times New Roman"/>
          <w:bCs/>
          <w:sz w:val="32"/>
          <w:szCs w:val="32"/>
        </w:rPr>
        <w:t xml:space="preserve">    </w:t>
      </w:r>
      <w:r w:rsidRPr="00161AC4">
        <w:rPr>
          <w:rFonts w:ascii="Times New Roman" w:eastAsia="方正小标宋简体" w:hAnsi="Times New Roman" w:cs="Times New Roman"/>
          <w:bCs/>
          <w:sz w:val="32"/>
          <w:szCs w:val="32"/>
        </w:rPr>
        <w:t>则</w:t>
      </w:r>
    </w:p>
    <w:p w:rsidR="00DF3F49" w:rsidRPr="00161AC4" w:rsidRDefault="00D4168B">
      <w:pPr>
        <w:adjustRightInd w:val="0"/>
        <w:snapToGrid w:val="0"/>
        <w:spacing w:line="520" w:lineRule="exact"/>
        <w:ind w:firstLineChars="196" w:firstLine="627"/>
        <w:rPr>
          <w:rFonts w:ascii="Times New Roman" w:eastAsia="仿宋_GB2312" w:hAnsi="Times New Roman" w:cs="Times New Roman"/>
          <w:sz w:val="32"/>
          <w:szCs w:val="32"/>
        </w:rPr>
      </w:pPr>
      <w:r w:rsidRPr="00161AC4">
        <w:rPr>
          <w:rFonts w:ascii="Times New Roman" w:eastAsia="黑体" w:hAnsi="Times New Roman" w:cs="Times New Roman"/>
          <w:bCs/>
          <w:sz w:val="32"/>
          <w:szCs w:val="32"/>
        </w:rPr>
        <w:t>第一条</w:t>
      </w:r>
      <w:r w:rsidRPr="00161AC4">
        <w:rPr>
          <w:rFonts w:ascii="Times New Roman" w:eastAsia="黑体" w:hAnsi="Times New Roman" w:cs="Times New Roman"/>
          <w:bCs/>
          <w:sz w:val="32"/>
          <w:szCs w:val="32"/>
        </w:rPr>
        <w:t xml:space="preserve"> </w:t>
      </w:r>
      <w:r w:rsidRPr="00161AC4">
        <w:rPr>
          <w:rFonts w:ascii="Times New Roman" w:eastAsia="仿宋_GB2312" w:hAnsi="Times New Roman" w:cs="Times New Roman"/>
          <w:sz w:val="32"/>
          <w:szCs w:val="32"/>
        </w:rPr>
        <w:t>为规范学校财务收支行为，明确财务审批权限、程序和责任，保证学校各项财务收支行为合法、合</w:t>
      </w:r>
      <w:proofErr w:type="gramStart"/>
      <w:r w:rsidRPr="00161AC4">
        <w:rPr>
          <w:rFonts w:ascii="Times New Roman" w:eastAsia="仿宋_GB2312" w:hAnsi="Times New Roman" w:cs="Times New Roman"/>
          <w:sz w:val="32"/>
          <w:szCs w:val="32"/>
        </w:rPr>
        <w:t>规</w:t>
      </w:r>
      <w:proofErr w:type="gramEnd"/>
      <w:r w:rsidRPr="00161AC4">
        <w:rPr>
          <w:rFonts w:ascii="Times New Roman" w:eastAsia="仿宋_GB2312" w:hAnsi="Times New Roman" w:cs="Times New Roman"/>
          <w:sz w:val="32"/>
          <w:szCs w:val="32"/>
        </w:rPr>
        <w:t>，规范和简化审批流程，完善报账手续，提高管理效率，根据《政府会计制度》、《会计法》、《事业单位财务规则》、《广东建设职业技术学院内部控制管理工作手册</w:t>
      </w:r>
      <w:r w:rsidRPr="00161AC4">
        <w:rPr>
          <w:rFonts w:ascii="Times New Roman" w:eastAsia="仿宋_GB2312" w:hAnsi="Times New Roman" w:cs="Times New Roman"/>
          <w:sz w:val="32"/>
          <w:szCs w:val="32"/>
        </w:rPr>
        <w:t>(</w:t>
      </w:r>
      <w:r w:rsidRPr="00161AC4">
        <w:rPr>
          <w:rFonts w:ascii="Times New Roman" w:eastAsia="仿宋_GB2312" w:hAnsi="Times New Roman" w:cs="Times New Roman"/>
          <w:sz w:val="32"/>
          <w:szCs w:val="32"/>
        </w:rPr>
        <w:t>试行</w:t>
      </w:r>
      <w:r w:rsidRPr="00161AC4">
        <w:rPr>
          <w:rFonts w:ascii="Times New Roman" w:eastAsia="仿宋_GB2312" w:hAnsi="Times New Roman" w:cs="Times New Roman"/>
          <w:sz w:val="32"/>
          <w:szCs w:val="32"/>
        </w:rPr>
        <w:t>)</w:t>
      </w:r>
      <w:r w:rsidRPr="00161AC4">
        <w:rPr>
          <w:rFonts w:ascii="Times New Roman" w:eastAsia="仿宋_GB2312" w:hAnsi="Times New Roman" w:cs="Times New Roman"/>
          <w:sz w:val="32"/>
          <w:szCs w:val="32"/>
        </w:rPr>
        <w:t>》和教育部、财政部、广东省关于加强高校财务管理的有关规定，结合我校实际，制定本制度。</w:t>
      </w:r>
    </w:p>
    <w:p w:rsidR="00DF3F49" w:rsidRPr="00161AC4" w:rsidRDefault="00D4168B">
      <w:pPr>
        <w:adjustRightInd w:val="0"/>
        <w:snapToGrid w:val="0"/>
        <w:spacing w:line="520" w:lineRule="exact"/>
        <w:ind w:firstLineChars="196" w:firstLine="627"/>
        <w:rPr>
          <w:rFonts w:ascii="Times New Roman" w:eastAsia="仿宋_GB2312" w:hAnsi="Times New Roman" w:cs="Times New Roman"/>
          <w:sz w:val="32"/>
          <w:szCs w:val="32"/>
        </w:rPr>
      </w:pPr>
      <w:r w:rsidRPr="00161AC4">
        <w:rPr>
          <w:rFonts w:ascii="Times New Roman" w:eastAsia="黑体" w:hAnsi="Times New Roman" w:cs="Times New Roman"/>
          <w:bCs/>
          <w:sz w:val="32"/>
          <w:szCs w:val="32"/>
        </w:rPr>
        <w:t>第二条</w:t>
      </w:r>
      <w:r w:rsidRPr="00161AC4">
        <w:rPr>
          <w:rFonts w:ascii="Times New Roman" w:eastAsia="黑体" w:hAnsi="Times New Roman" w:cs="Times New Roman"/>
          <w:bCs/>
          <w:sz w:val="32"/>
          <w:szCs w:val="32"/>
        </w:rPr>
        <w:t xml:space="preserve"> </w:t>
      </w:r>
      <w:r w:rsidRPr="00161AC4">
        <w:rPr>
          <w:rFonts w:ascii="Times New Roman" w:eastAsia="仿宋_GB2312" w:hAnsi="Times New Roman" w:cs="Times New Roman"/>
          <w:sz w:val="32"/>
          <w:szCs w:val="32"/>
        </w:rPr>
        <w:t>学校实行</w:t>
      </w:r>
      <w:r w:rsidRPr="00161AC4">
        <w:rPr>
          <w:rFonts w:ascii="Times New Roman" w:eastAsia="仿宋_GB2312" w:hAnsi="Times New Roman" w:cs="Times New Roman"/>
          <w:sz w:val="32"/>
          <w:szCs w:val="32"/>
        </w:rPr>
        <w:t>“</w:t>
      </w:r>
      <w:r w:rsidRPr="00161AC4">
        <w:rPr>
          <w:rFonts w:ascii="Times New Roman" w:eastAsia="仿宋_GB2312" w:hAnsi="Times New Roman" w:cs="Times New Roman"/>
          <w:sz w:val="32"/>
          <w:szCs w:val="32"/>
        </w:rPr>
        <w:t>统一领导、集中管理、责任明确、强化监督</w:t>
      </w:r>
      <w:r w:rsidRPr="00161AC4">
        <w:rPr>
          <w:rFonts w:ascii="Times New Roman" w:eastAsia="仿宋_GB2312" w:hAnsi="Times New Roman" w:cs="Times New Roman"/>
          <w:sz w:val="32"/>
          <w:szCs w:val="32"/>
        </w:rPr>
        <w:t>”</w:t>
      </w:r>
      <w:r w:rsidRPr="00161AC4">
        <w:rPr>
          <w:rFonts w:ascii="Times New Roman" w:eastAsia="仿宋_GB2312" w:hAnsi="Times New Roman" w:cs="Times New Roman"/>
          <w:sz w:val="32"/>
          <w:szCs w:val="32"/>
        </w:rPr>
        <w:t>的财务制度。</w:t>
      </w:r>
    </w:p>
    <w:p w:rsidR="00DF3F49" w:rsidRPr="00161AC4" w:rsidRDefault="00D4168B">
      <w:pPr>
        <w:adjustRightInd w:val="0"/>
        <w:snapToGrid w:val="0"/>
        <w:spacing w:line="520" w:lineRule="exact"/>
        <w:ind w:firstLineChars="196" w:firstLine="627"/>
        <w:rPr>
          <w:rFonts w:ascii="Times New Roman" w:eastAsia="仿宋_GB2312" w:hAnsi="Times New Roman" w:cs="Times New Roman"/>
          <w:sz w:val="32"/>
          <w:szCs w:val="32"/>
        </w:rPr>
      </w:pPr>
      <w:r w:rsidRPr="00161AC4">
        <w:rPr>
          <w:rFonts w:ascii="Times New Roman" w:eastAsia="黑体" w:hAnsi="Times New Roman" w:cs="Times New Roman"/>
          <w:bCs/>
          <w:sz w:val="32"/>
          <w:szCs w:val="32"/>
        </w:rPr>
        <w:t>第三条</w:t>
      </w:r>
      <w:r w:rsidRPr="00161AC4">
        <w:rPr>
          <w:rFonts w:ascii="Times New Roman" w:eastAsia="黑体" w:hAnsi="Times New Roman" w:cs="Times New Roman"/>
          <w:bCs/>
          <w:sz w:val="32"/>
          <w:szCs w:val="32"/>
        </w:rPr>
        <w:t xml:space="preserve"> </w:t>
      </w:r>
      <w:r w:rsidRPr="00161AC4">
        <w:rPr>
          <w:rFonts w:ascii="Times New Roman" w:eastAsia="仿宋_GB2312" w:hAnsi="Times New Roman" w:cs="Times New Roman"/>
          <w:sz w:val="32"/>
          <w:szCs w:val="32"/>
        </w:rPr>
        <w:t>学校各项财务收支归口学校财务部统一管理、统一核算。</w:t>
      </w:r>
    </w:p>
    <w:p w:rsidR="00DF3F49" w:rsidRPr="00161AC4" w:rsidRDefault="00D4168B">
      <w:pPr>
        <w:adjustRightInd w:val="0"/>
        <w:snapToGrid w:val="0"/>
        <w:spacing w:line="520" w:lineRule="exact"/>
        <w:ind w:firstLineChars="196" w:firstLine="627"/>
        <w:rPr>
          <w:rFonts w:ascii="Times New Roman" w:eastAsia="仿宋_GB2312" w:hAnsi="Times New Roman" w:cs="Times New Roman"/>
          <w:sz w:val="32"/>
          <w:szCs w:val="32"/>
        </w:rPr>
      </w:pPr>
      <w:r w:rsidRPr="00161AC4">
        <w:rPr>
          <w:rFonts w:ascii="Times New Roman" w:eastAsia="黑体" w:hAnsi="Times New Roman" w:cs="Times New Roman"/>
          <w:bCs/>
          <w:sz w:val="32"/>
          <w:szCs w:val="32"/>
        </w:rPr>
        <w:t>第四条</w:t>
      </w:r>
      <w:r w:rsidRPr="00161AC4">
        <w:rPr>
          <w:rFonts w:ascii="Times New Roman" w:eastAsia="黑体" w:hAnsi="Times New Roman" w:cs="Times New Roman"/>
          <w:bCs/>
          <w:sz w:val="32"/>
          <w:szCs w:val="32"/>
        </w:rPr>
        <w:t xml:space="preserve"> </w:t>
      </w:r>
      <w:r w:rsidRPr="00161AC4">
        <w:rPr>
          <w:rFonts w:ascii="Times New Roman" w:eastAsia="仿宋_GB2312" w:hAnsi="Times New Roman" w:cs="Times New Roman"/>
          <w:bCs/>
          <w:sz w:val="32"/>
          <w:szCs w:val="32"/>
        </w:rPr>
        <w:t>学校所有支出应符合中央八项规定精神、政府有关规定及学校规章制度。</w:t>
      </w:r>
    </w:p>
    <w:p w:rsidR="00DF3F49" w:rsidRPr="00161AC4" w:rsidRDefault="00DF3F49">
      <w:pPr>
        <w:adjustRightInd w:val="0"/>
        <w:snapToGrid w:val="0"/>
        <w:spacing w:line="520" w:lineRule="exact"/>
        <w:jc w:val="center"/>
        <w:rPr>
          <w:rFonts w:ascii="Times New Roman" w:eastAsia="黑体" w:hAnsi="Times New Roman" w:cs="Times New Roman"/>
          <w:bCs/>
          <w:sz w:val="32"/>
          <w:szCs w:val="32"/>
        </w:rPr>
      </w:pPr>
    </w:p>
    <w:p w:rsidR="00DF3F49" w:rsidRPr="00161AC4" w:rsidRDefault="00D4168B">
      <w:pPr>
        <w:adjustRightInd w:val="0"/>
        <w:snapToGrid w:val="0"/>
        <w:spacing w:line="520" w:lineRule="exact"/>
        <w:jc w:val="center"/>
        <w:rPr>
          <w:rFonts w:ascii="Times New Roman" w:eastAsia="方正小标宋简体" w:hAnsi="Times New Roman" w:cs="Times New Roman"/>
          <w:bCs/>
          <w:sz w:val="32"/>
          <w:szCs w:val="32"/>
        </w:rPr>
      </w:pPr>
      <w:r w:rsidRPr="00161AC4">
        <w:rPr>
          <w:rFonts w:ascii="Times New Roman" w:eastAsia="方正小标宋简体" w:hAnsi="Times New Roman" w:cs="Times New Roman"/>
          <w:bCs/>
          <w:sz w:val="32"/>
          <w:szCs w:val="32"/>
        </w:rPr>
        <w:t>第二章</w:t>
      </w:r>
      <w:r w:rsidRPr="00161AC4">
        <w:rPr>
          <w:rFonts w:ascii="Times New Roman" w:eastAsia="方正小标宋简体" w:hAnsi="Times New Roman" w:cs="Times New Roman"/>
          <w:bCs/>
          <w:sz w:val="32"/>
          <w:szCs w:val="32"/>
        </w:rPr>
        <w:t xml:space="preserve">   </w:t>
      </w:r>
      <w:r w:rsidRPr="00161AC4">
        <w:rPr>
          <w:rFonts w:ascii="Times New Roman" w:eastAsia="方正小标宋简体" w:hAnsi="Times New Roman" w:cs="Times New Roman"/>
          <w:bCs/>
          <w:sz w:val="32"/>
          <w:szCs w:val="32"/>
        </w:rPr>
        <w:t>收入审批制度</w:t>
      </w:r>
    </w:p>
    <w:p w:rsidR="00DF3F49" w:rsidRPr="00161AC4" w:rsidRDefault="00D4168B">
      <w:pPr>
        <w:adjustRightInd w:val="0"/>
        <w:snapToGrid w:val="0"/>
        <w:spacing w:line="520" w:lineRule="exact"/>
        <w:ind w:firstLineChars="196" w:firstLine="627"/>
        <w:rPr>
          <w:rFonts w:ascii="Times New Roman" w:eastAsia="仿宋_GB2312" w:hAnsi="Times New Roman" w:cs="Times New Roman"/>
          <w:sz w:val="32"/>
          <w:szCs w:val="32"/>
        </w:rPr>
      </w:pPr>
      <w:r w:rsidRPr="00161AC4">
        <w:rPr>
          <w:rFonts w:ascii="Times New Roman" w:eastAsia="黑体" w:hAnsi="Times New Roman" w:cs="Times New Roman"/>
          <w:bCs/>
          <w:sz w:val="32"/>
          <w:szCs w:val="32"/>
        </w:rPr>
        <w:t>第五条</w:t>
      </w:r>
      <w:r w:rsidRPr="00161AC4">
        <w:rPr>
          <w:rFonts w:ascii="Times New Roman" w:eastAsia="黑体" w:hAnsi="Times New Roman" w:cs="Times New Roman"/>
          <w:bCs/>
          <w:sz w:val="32"/>
          <w:szCs w:val="32"/>
        </w:rPr>
        <w:t xml:space="preserve"> </w:t>
      </w:r>
      <w:r w:rsidRPr="00161AC4">
        <w:rPr>
          <w:rFonts w:ascii="Times New Roman" w:eastAsia="仿宋_GB2312" w:hAnsi="Times New Roman" w:cs="Times New Roman"/>
          <w:sz w:val="32"/>
          <w:szCs w:val="32"/>
        </w:rPr>
        <w:t>学校按照国家和省的有关政策规定依法组织收入，各项收费严格执行国家和省有关规定的收费标准和收费范围。</w:t>
      </w:r>
    </w:p>
    <w:p w:rsidR="00DF3F49" w:rsidRPr="00161AC4" w:rsidRDefault="00D4168B">
      <w:pPr>
        <w:adjustRightInd w:val="0"/>
        <w:snapToGrid w:val="0"/>
        <w:spacing w:line="520" w:lineRule="exact"/>
        <w:ind w:firstLineChars="196" w:firstLine="627"/>
        <w:rPr>
          <w:rFonts w:ascii="Times New Roman" w:eastAsia="仿宋_GB2312" w:hAnsi="Times New Roman" w:cs="Times New Roman"/>
          <w:sz w:val="32"/>
          <w:szCs w:val="32"/>
        </w:rPr>
      </w:pPr>
      <w:r w:rsidRPr="00161AC4">
        <w:rPr>
          <w:rFonts w:ascii="Times New Roman" w:eastAsia="黑体" w:hAnsi="Times New Roman" w:cs="Times New Roman"/>
          <w:bCs/>
          <w:sz w:val="32"/>
          <w:szCs w:val="32"/>
        </w:rPr>
        <w:t>第六条</w:t>
      </w:r>
      <w:r w:rsidRPr="00161AC4">
        <w:rPr>
          <w:rFonts w:ascii="Times New Roman" w:eastAsia="黑体" w:hAnsi="Times New Roman" w:cs="Times New Roman"/>
          <w:bCs/>
          <w:sz w:val="32"/>
          <w:szCs w:val="32"/>
        </w:rPr>
        <w:t xml:space="preserve"> </w:t>
      </w:r>
      <w:r w:rsidRPr="00161AC4">
        <w:rPr>
          <w:rFonts w:ascii="Times New Roman" w:eastAsia="仿宋_GB2312" w:hAnsi="Times New Roman" w:cs="Times New Roman"/>
          <w:sz w:val="32"/>
          <w:szCs w:val="32"/>
        </w:rPr>
        <w:t>在学校统一收费项目之外拟另行收费的项目部门应事先提出收费申请，送交财务部审核并统一报批。申请内容须载明拟收费项目名称、对象、标准和依据（国家和地方的法律、法规、政策以及成本核算的论证情况），经财务部审核并报</w:t>
      </w:r>
      <w:r w:rsidRPr="00161AC4">
        <w:rPr>
          <w:rFonts w:ascii="Times New Roman" w:eastAsia="仿宋_GB2312" w:hAnsi="Times New Roman" w:cs="Times New Roman"/>
          <w:sz w:val="32"/>
          <w:szCs w:val="32"/>
        </w:rPr>
        <w:lastRenderedPageBreak/>
        <w:t>请学校或上级收费主管部门批准后，拟收费项目方为合法收费项目。</w:t>
      </w:r>
    </w:p>
    <w:p w:rsidR="00DF3F49" w:rsidRPr="00161AC4" w:rsidRDefault="00D4168B">
      <w:pPr>
        <w:adjustRightInd w:val="0"/>
        <w:snapToGrid w:val="0"/>
        <w:spacing w:line="520" w:lineRule="exact"/>
        <w:ind w:firstLineChars="196" w:firstLine="627"/>
        <w:rPr>
          <w:rFonts w:ascii="Times New Roman" w:eastAsia="仿宋_GB2312" w:hAnsi="Times New Roman" w:cs="Times New Roman"/>
          <w:sz w:val="32"/>
          <w:szCs w:val="32"/>
        </w:rPr>
      </w:pPr>
      <w:r w:rsidRPr="00161AC4">
        <w:rPr>
          <w:rFonts w:ascii="Times New Roman" w:eastAsia="仿宋_GB2312" w:hAnsi="Times New Roman" w:cs="Times New Roman"/>
          <w:sz w:val="32"/>
          <w:szCs w:val="32"/>
        </w:rPr>
        <w:t>各部门在收费时必须严格按报批项目、对象和标准执行，不得突破。</w:t>
      </w:r>
    </w:p>
    <w:p w:rsidR="00DF3F49" w:rsidRPr="00161AC4" w:rsidRDefault="00D4168B">
      <w:pPr>
        <w:adjustRightInd w:val="0"/>
        <w:snapToGrid w:val="0"/>
        <w:spacing w:line="520" w:lineRule="exact"/>
        <w:ind w:firstLineChars="196" w:firstLine="627"/>
        <w:rPr>
          <w:rFonts w:ascii="Times New Roman" w:eastAsia="仿宋_GB2312" w:hAnsi="Times New Roman" w:cs="Times New Roman"/>
          <w:sz w:val="32"/>
          <w:szCs w:val="32"/>
        </w:rPr>
      </w:pPr>
      <w:r w:rsidRPr="00161AC4">
        <w:rPr>
          <w:rFonts w:ascii="Times New Roman" w:eastAsia="黑体" w:hAnsi="Times New Roman" w:cs="Times New Roman"/>
          <w:bCs/>
          <w:sz w:val="32"/>
          <w:szCs w:val="32"/>
        </w:rPr>
        <w:t>第七条</w:t>
      </w:r>
      <w:r w:rsidRPr="00161AC4">
        <w:rPr>
          <w:rFonts w:ascii="Times New Roman" w:eastAsia="黑体" w:hAnsi="Times New Roman" w:cs="Times New Roman"/>
          <w:bCs/>
          <w:sz w:val="32"/>
          <w:szCs w:val="32"/>
        </w:rPr>
        <w:t xml:space="preserve"> </w:t>
      </w:r>
      <w:r w:rsidRPr="00161AC4">
        <w:rPr>
          <w:rFonts w:ascii="Times New Roman" w:eastAsia="仿宋_GB2312" w:hAnsi="Times New Roman" w:cs="Times New Roman"/>
          <w:sz w:val="32"/>
          <w:szCs w:val="32"/>
        </w:rPr>
        <w:t>凡使用学校资源、利用学校名义与其他单位或个人联合开展办学、租赁、承包、经营等经济活动的部门，应事先书面报告学校审批。经批准后，签订的相关合同须送学校财务部备案，并严格执行学校的有关管理规定。</w:t>
      </w:r>
    </w:p>
    <w:p w:rsidR="00DF3F49" w:rsidRPr="00161AC4" w:rsidRDefault="00D4168B">
      <w:pPr>
        <w:adjustRightInd w:val="0"/>
        <w:snapToGrid w:val="0"/>
        <w:spacing w:line="520" w:lineRule="exact"/>
        <w:ind w:firstLineChars="196" w:firstLine="627"/>
        <w:rPr>
          <w:rFonts w:ascii="Times New Roman" w:eastAsia="仿宋_GB2312" w:hAnsi="Times New Roman" w:cs="Times New Roman"/>
          <w:sz w:val="32"/>
          <w:szCs w:val="32"/>
        </w:rPr>
      </w:pPr>
      <w:r w:rsidRPr="00161AC4">
        <w:rPr>
          <w:rFonts w:ascii="Times New Roman" w:eastAsia="黑体" w:hAnsi="Times New Roman" w:cs="Times New Roman"/>
          <w:bCs/>
          <w:sz w:val="32"/>
          <w:szCs w:val="32"/>
        </w:rPr>
        <w:t>第八条</w:t>
      </w:r>
      <w:r w:rsidRPr="00161AC4">
        <w:rPr>
          <w:rFonts w:ascii="Times New Roman" w:eastAsia="黑体" w:hAnsi="Times New Roman" w:cs="Times New Roman"/>
          <w:bCs/>
          <w:sz w:val="32"/>
          <w:szCs w:val="32"/>
        </w:rPr>
        <w:t xml:space="preserve"> </w:t>
      </w:r>
      <w:r w:rsidRPr="00161AC4">
        <w:rPr>
          <w:rFonts w:ascii="Times New Roman" w:eastAsia="仿宋_GB2312" w:hAnsi="Times New Roman" w:cs="Times New Roman"/>
          <w:sz w:val="32"/>
          <w:szCs w:val="32"/>
        </w:rPr>
        <w:t>学校各项收费须严格执行</w:t>
      </w:r>
      <w:r w:rsidRPr="00161AC4">
        <w:rPr>
          <w:rFonts w:ascii="Times New Roman" w:eastAsia="仿宋_GB2312" w:hAnsi="Times New Roman" w:cs="Times New Roman"/>
          <w:sz w:val="32"/>
          <w:szCs w:val="32"/>
        </w:rPr>
        <w:t xml:space="preserve"> “</w:t>
      </w:r>
      <w:r w:rsidRPr="00161AC4">
        <w:rPr>
          <w:rFonts w:ascii="Times New Roman" w:eastAsia="仿宋_GB2312" w:hAnsi="Times New Roman" w:cs="Times New Roman"/>
          <w:sz w:val="32"/>
          <w:szCs w:val="32"/>
        </w:rPr>
        <w:t>收支两条线</w:t>
      </w:r>
      <w:r w:rsidRPr="00161AC4">
        <w:rPr>
          <w:rFonts w:ascii="Times New Roman" w:eastAsia="仿宋_GB2312" w:hAnsi="Times New Roman" w:cs="Times New Roman"/>
          <w:sz w:val="32"/>
          <w:szCs w:val="32"/>
        </w:rPr>
        <w:t>”</w:t>
      </w:r>
      <w:r w:rsidRPr="00161AC4">
        <w:rPr>
          <w:rFonts w:ascii="Times New Roman" w:eastAsia="仿宋_GB2312" w:hAnsi="Times New Roman" w:cs="Times New Roman"/>
          <w:sz w:val="32"/>
          <w:szCs w:val="32"/>
        </w:rPr>
        <w:t>规定。任何部门及个人均不得坐收坐支，不得公款私存和设小金库。未经学校委托，不得代理学校收费。</w:t>
      </w:r>
    </w:p>
    <w:p w:rsidR="00DF3F49" w:rsidRPr="00161AC4" w:rsidRDefault="00D4168B">
      <w:pPr>
        <w:adjustRightInd w:val="0"/>
        <w:snapToGrid w:val="0"/>
        <w:spacing w:line="520" w:lineRule="exact"/>
        <w:ind w:firstLineChars="196" w:firstLine="627"/>
        <w:rPr>
          <w:rFonts w:ascii="Times New Roman" w:eastAsia="仿宋_GB2312" w:hAnsi="Times New Roman" w:cs="Times New Roman"/>
          <w:sz w:val="32"/>
          <w:szCs w:val="32"/>
        </w:rPr>
      </w:pPr>
      <w:r w:rsidRPr="00161AC4">
        <w:rPr>
          <w:rFonts w:ascii="Times New Roman" w:eastAsia="黑体" w:hAnsi="Times New Roman" w:cs="Times New Roman"/>
          <w:bCs/>
          <w:sz w:val="32"/>
          <w:szCs w:val="32"/>
        </w:rPr>
        <w:t>第九条</w:t>
      </w:r>
      <w:r w:rsidRPr="00161AC4">
        <w:rPr>
          <w:rFonts w:ascii="Times New Roman" w:eastAsia="黑体" w:hAnsi="Times New Roman" w:cs="Times New Roman"/>
          <w:bCs/>
          <w:sz w:val="32"/>
          <w:szCs w:val="32"/>
        </w:rPr>
        <w:t xml:space="preserve"> </w:t>
      </w:r>
      <w:r w:rsidRPr="00161AC4">
        <w:rPr>
          <w:rFonts w:ascii="Times New Roman" w:eastAsia="仿宋_GB2312" w:hAnsi="Times New Roman" w:cs="Times New Roman"/>
          <w:sz w:val="32"/>
          <w:szCs w:val="32"/>
        </w:rPr>
        <w:t>财务部负责全校的收入票据管理。</w:t>
      </w:r>
    </w:p>
    <w:p w:rsidR="00DF3F49" w:rsidRPr="00161AC4" w:rsidRDefault="00D4168B">
      <w:pPr>
        <w:adjustRightInd w:val="0"/>
        <w:snapToGrid w:val="0"/>
        <w:spacing w:line="520" w:lineRule="exact"/>
        <w:ind w:firstLineChars="196" w:firstLine="627"/>
        <w:rPr>
          <w:rFonts w:ascii="Times New Roman" w:eastAsia="仿宋_GB2312" w:hAnsi="Times New Roman" w:cs="Times New Roman"/>
          <w:sz w:val="32"/>
          <w:szCs w:val="32"/>
        </w:rPr>
      </w:pPr>
      <w:r w:rsidRPr="00161AC4">
        <w:rPr>
          <w:rFonts w:ascii="Times New Roman" w:eastAsia="黑体" w:hAnsi="Times New Roman" w:cs="Times New Roman"/>
          <w:bCs/>
          <w:sz w:val="32"/>
          <w:szCs w:val="32"/>
        </w:rPr>
        <w:t>第十条</w:t>
      </w:r>
      <w:r w:rsidRPr="00161AC4">
        <w:rPr>
          <w:rFonts w:ascii="Times New Roman" w:eastAsia="黑体" w:hAnsi="Times New Roman" w:cs="Times New Roman"/>
          <w:bCs/>
          <w:sz w:val="32"/>
          <w:szCs w:val="32"/>
        </w:rPr>
        <w:t xml:space="preserve"> </w:t>
      </w:r>
      <w:r w:rsidRPr="00161AC4">
        <w:rPr>
          <w:rFonts w:ascii="Times New Roman" w:eastAsia="仿宋_GB2312" w:hAnsi="Times New Roman" w:cs="Times New Roman"/>
          <w:sz w:val="32"/>
          <w:szCs w:val="32"/>
        </w:rPr>
        <w:t>学校对各种收费实行校内年审制度。每年年末，财务部负责对各收费部门的收费项目、标准、对象，以及票据使用、核销等情况进行检查、审验。各收费部门应配合财务部的年审工作。</w:t>
      </w:r>
    </w:p>
    <w:p w:rsidR="00DF3F49" w:rsidRPr="00161AC4" w:rsidRDefault="00D4168B">
      <w:pPr>
        <w:adjustRightInd w:val="0"/>
        <w:snapToGrid w:val="0"/>
        <w:spacing w:line="520" w:lineRule="exact"/>
        <w:ind w:firstLineChars="196" w:firstLine="627"/>
        <w:rPr>
          <w:rFonts w:ascii="Times New Roman" w:eastAsia="仿宋_GB2312" w:hAnsi="Times New Roman" w:cs="Times New Roman"/>
          <w:sz w:val="32"/>
          <w:szCs w:val="32"/>
        </w:rPr>
      </w:pPr>
      <w:r w:rsidRPr="00161AC4">
        <w:rPr>
          <w:rFonts w:ascii="Times New Roman" w:eastAsia="仿宋_GB2312" w:hAnsi="Times New Roman" w:cs="Times New Roman"/>
          <w:sz w:val="32"/>
          <w:szCs w:val="32"/>
        </w:rPr>
        <w:t> </w:t>
      </w:r>
    </w:p>
    <w:p w:rsidR="00DF3F49" w:rsidRPr="00161AC4" w:rsidRDefault="00D4168B">
      <w:pPr>
        <w:adjustRightInd w:val="0"/>
        <w:snapToGrid w:val="0"/>
        <w:spacing w:line="520" w:lineRule="exact"/>
        <w:jc w:val="center"/>
        <w:rPr>
          <w:rFonts w:ascii="Times New Roman" w:eastAsia="方正小标宋简体" w:hAnsi="Times New Roman" w:cs="Times New Roman"/>
          <w:bCs/>
          <w:sz w:val="32"/>
          <w:szCs w:val="32"/>
        </w:rPr>
      </w:pPr>
      <w:r w:rsidRPr="00161AC4">
        <w:rPr>
          <w:rFonts w:ascii="Times New Roman" w:eastAsia="方正小标宋简体" w:hAnsi="Times New Roman" w:cs="Times New Roman"/>
          <w:bCs/>
          <w:sz w:val="32"/>
          <w:szCs w:val="32"/>
        </w:rPr>
        <w:t>第三章</w:t>
      </w:r>
      <w:r w:rsidRPr="00161AC4">
        <w:rPr>
          <w:rFonts w:ascii="Times New Roman" w:eastAsia="方正小标宋简体" w:hAnsi="Times New Roman" w:cs="Times New Roman"/>
          <w:bCs/>
          <w:sz w:val="32"/>
          <w:szCs w:val="32"/>
        </w:rPr>
        <w:t xml:space="preserve">   </w:t>
      </w:r>
      <w:r w:rsidRPr="00161AC4">
        <w:rPr>
          <w:rFonts w:ascii="Times New Roman" w:eastAsia="方正小标宋简体" w:hAnsi="Times New Roman" w:cs="Times New Roman"/>
          <w:bCs/>
          <w:sz w:val="32"/>
          <w:szCs w:val="32"/>
        </w:rPr>
        <w:t>支出审批制度</w:t>
      </w:r>
    </w:p>
    <w:p w:rsidR="00DF3F49" w:rsidRPr="00161AC4" w:rsidRDefault="00D4168B">
      <w:pPr>
        <w:adjustRightInd w:val="0"/>
        <w:snapToGrid w:val="0"/>
        <w:spacing w:line="520" w:lineRule="exact"/>
        <w:ind w:firstLineChars="196" w:firstLine="627"/>
        <w:rPr>
          <w:rFonts w:ascii="Times New Roman" w:eastAsia="仿宋_GB2312" w:hAnsi="Times New Roman" w:cs="Times New Roman"/>
          <w:sz w:val="32"/>
          <w:szCs w:val="32"/>
        </w:rPr>
      </w:pPr>
      <w:r w:rsidRPr="00161AC4">
        <w:rPr>
          <w:rFonts w:ascii="Times New Roman" w:eastAsia="黑体" w:hAnsi="Times New Roman" w:cs="Times New Roman"/>
          <w:bCs/>
          <w:sz w:val="32"/>
          <w:szCs w:val="32"/>
        </w:rPr>
        <w:t>第十一条</w:t>
      </w:r>
      <w:r w:rsidRPr="00161AC4">
        <w:rPr>
          <w:rFonts w:ascii="Times New Roman" w:eastAsia="黑体" w:hAnsi="Times New Roman" w:cs="Times New Roman"/>
          <w:bCs/>
          <w:sz w:val="32"/>
          <w:szCs w:val="32"/>
        </w:rPr>
        <w:t xml:space="preserve"> </w:t>
      </w:r>
      <w:r w:rsidRPr="00161AC4">
        <w:rPr>
          <w:rFonts w:ascii="Times New Roman" w:eastAsia="仿宋_GB2312" w:hAnsi="Times New Roman" w:cs="Times New Roman"/>
          <w:sz w:val="32"/>
          <w:szCs w:val="32"/>
        </w:rPr>
        <w:t>学校各项事业支出（含借款，下同）必须严格执行国家和省有关财务规章制度规定的开支范围和标准。国家和省有关财务规章制度没有统一规定的，由学校结合实际情况制定开支范围和标准，但不得违反国家和省的法规政策。</w:t>
      </w:r>
    </w:p>
    <w:p w:rsidR="00DF3F49" w:rsidRPr="00161AC4" w:rsidRDefault="00D4168B">
      <w:pPr>
        <w:adjustRightInd w:val="0"/>
        <w:snapToGrid w:val="0"/>
        <w:spacing w:line="520" w:lineRule="exact"/>
        <w:ind w:firstLineChars="196" w:firstLine="627"/>
        <w:rPr>
          <w:rFonts w:ascii="Times New Roman" w:eastAsia="仿宋_GB2312" w:hAnsi="Times New Roman" w:cs="Times New Roman"/>
          <w:sz w:val="32"/>
          <w:szCs w:val="32"/>
        </w:rPr>
      </w:pPr>
      <w:r w:rsidRPr="00161AC4">
        <w:rPr>
          <w:rFonts w:ascii="Times New Roman" w:eastAsia="黑体" w:hAnsi="Times New Roman" w:cs="Times New Roman"/>
          <w:bCs/>
          <w:sz w:val="32"/>
          <w:szCs w:val="32"/>
        </w:rPr>
        <w:t>第十二条</w:t>
      </w:r>
      <w:r w:rsidRPr="00161AC4">
        <w:rPr>
          <w:rFonts w:ascii="Times New Roman" w:eastAsia="黑体" w:hAnsi="Times New Roman" w:cs="Times New Roman"/>
          <w:bCs/>
          <w:sz w:val="32"/>
          <w:szCs w:val="32"/>
        </w:rPr>
        <w:t xml:space="preserve"> </w:t>
      </w:r>
      <w:r w:rsidRPr="00161AC4">
        <w:rPr>
          <w:rFonts w:ascii="Times New Roman" w:eastAsia="仿宋_GB2312" w:hAnsi="Times New Roman" w:cs="Times New Roman"/>
          <w:sz w:val="32"/>
          <w:szCs w:val="32"/>
        </w:rPr>
        <w:t>学校所有事业支出必须按照年度财务预算计划执行，任何部门及个人都无权随意突破预算计划另列支出。审批人要正确把握有关财经制度原则，认真了解项目支出的实施情况，严格执行审批权限及程序。若因事业发展确需突破预算</w:t>
      </w:r>
      <w:r w:rsidRPr="00161AC4">
        <w:rPr>
          <w:rFonts w:ascii="Times New Roman" w:eastAsia="仿宋_GB2312" w:hAnsi="Times New Roman" w:cs="Times New Roman"/>
          <w:sz w:val="32"/>
          <w:szCs w:val="32"/>
        </w:rPr>
        <w:lastRenderedPageBreak/>
        <w:t>或新增项目，应由经费使用部门提出调增预算申请并按照审批权限报校长或校长办公会及党委会审批，调整预算计划后方能执行。</w:t>
      </w:r>
    </w:p>
    <w:p w:rsidR="00DF3F49" w:rsidRPr="00161AC4" w:rsidRDefault="00D4168B">
      <w:pPr>
        <w:adjustRightInd w:val="0"/>
        <w:snapToGrid w:val="0"/>
        <w:spacing w:line="520" w:lineRule="exact"/>
        <w:ind w:firstLineChars="196" w:firstLine="627"/>
        <w:rPr>
          <w:rFonts w:ascii="Times New Roman" w:eastAsia="仿宋_GB2312" w:hAnsi="Times New Roman" w:cs="Times New Roman"/>
          <w:sz w:val="32"/>
          <w:szCs w:val="32"/>
        </w:rPr>
      </w:pPr>
      <w:r w:rsidRPr="00161AC4">
        <w:rPr>
          <w:rFonts w:ascii="Times New Roman" w:eastAsia="黑体" w:hAnsi="Times New Roman" w:cs="Times New Roman"/>
          <w:bCs/>
          <w:sz w:val="32"/>
          <w:szCs w:val="32"/>
        </w:rPr>
        <w:t>第十三条</w:t>
      </w:r>
      <w:r w:rsidRPr="00161AC4">
        <w:rPr>
          <w:rFonts w:ascii="Times New Roman" w:eastAsia="黑体" w:hAnsi="Times New Roman" w:cs="Times New Roman"/>
          <w:bCs/>
          <w:sz w:val="32"/>
          <w:szCs w:val="32"/>
        </w:rPr>
        <w:t xml:space="preserve"> </w:t>
      </w:r>
      <w:r w:rsidRPr="00161AC4">
        <w:rPr>
          <w:rFonts w:ascii="Times New Roman" w:eastAsia="仿宋_GB2312" w:hAnsi="Times New Roman" w:cs="Times New Roman"/>
          <w:sz w:val="32"/>
          <w:szCs w:val="32"/>
        </w:rPr>
        <w:t>国内差旅费</w:t>
      </w:r>
    </w:p>
    <w:p w:rsidR="00DF3F49" w:rsidRPr="00161AC4" w:rsidRDefault="00D4168B">
      <w:pPr>
        <w:adjustRightInd w:val="0"/>
        <w:snapToGrid w:val="0"/>
        <w:spacing w:line="520" w:lineRule="exact"/>
        <w:ind w:firstLineChars="196" w:firstLine="627"/>
        <w:rPr>
          <w:rFonts w:ascii="Times New Roman" w:eastAsia="仿宋_GB2312" w:hAnsi="Times New Roman" w:cs="Times New Roman"/>
          <w:sz w:val="32"/>
          <w:szCs w:val="32"/>
        </w:rPr>
      </w:pPr>
      <w:r w:rsidRPr="00161AC4">
        <w:rPr>
          <w:rFonts w:ascii="Times New Roman" w:eastAsia="仿宋_GB2312" w:hAnsi="Times New Roman" w:cs="Times New Roman"/>
          <w:sz w:val="32"/>
          <w:szCs w:val="32"/>
        </w:rPr>
        <w:t>教职工因公出差所发生的费用按照《广东建设职业技术学院境内差旅费管理实施办法》执行。</w:t>
      </w:r>
    </w:p>
    <w:p w:rsidR="00DF3F49" w:rsidRPr="00161AC4" w:rsidRDefault="00D4168B">
      <w:pPr>
        <w:pStyle w:val="a3"/>
        <w:spacing w:line="520" w:lineRule="exact"/>
        <w:ind w:firstLineChars="200" w:firstLine="640"/>
        <w:rPr>
          <w:rFonts w:ascii="Times New Roman" w:eastAsia="仿宋_GB2312" w:hAnsi="Times New Roman" w:cs="Times New Roman"/>
          <w:sz w:val="32"/>
          <w:szCs w:val="32"/>
        </w:rPr>
      </w:pPr>
      <w:r w:rsidRPr="00161AC4">
        <w:rPr>
          <w:rFonts w:ascii="Times New Roman" w:eastAsia="黑体" w:hAnsi="Times New Roman" w:cs="Times New Roman"/>
          <w:bCs/>
          <w:sz w:val="32"/>
          <w:szCs w:val="32"/>
        </w:rPr>
        <w:t>第十四条</w:t>
      </w:r>
      <w:r w:rsidRPr="00161AC4">
        <w:rPr>
          <w:rFonts w:ascii="Times New Roman" w:eastAsia="黑体" w:hAnsi="Times New Roman" w:cs="Times New Roman"/>
          <w:bCs/>
          <w:sz w:val="32"/>
          <w:szCs w:val="32"/>
        </w:rPr>
        <w:t xml:space="preserve"> </w:t>
      </w:r>
      <w:r w:rsidRPr="00161AC4">
        <w:rPr>
          <w:rFonts w:ascii="Times New Roman" w:eastAsia="仿宋_GB2312" w:hAnsi="Times New Roman" w:cs="Times New Roman"/>
          <w:sz w:val="32"/>
          <w:szCs w:val="32"/>
        </w:rPr>
        <w:t>国内出差报销审批程序：</w:t>
      </w:r>
    </w:p>
    <w:p w:rsidR="00DF3F49" w:rsidRPr="00161AC4" w:rsidRDefault="00D4168B">
      <w:pPr>
        <w:adjustRightInd w:val="0"/>
        <w:snapToGrid w:val="0"/>
        <w:spacing w:line="520" w:lineRule="exact"/>
        <w:ind w:firstLineChars="200" w:firstLine="640"/>
        <w:rPr>
          <w:rFonts w:ascii="Times New Roman" w:eastAsia="仿宋_GB2312" w:hAnsi="Times New Roman" w:cs="Times New Roman"/>
          <w:sz w:val="32"/>
          <w:szCs w:val="32"/>
        </w:rPr>
      </w:pPr>
      <w:r w:rsidRPr="00161AC4">
        <w:rPr>
          <w:rFonts w:ascii="Times New Roman" w:eastAsia="仿宋_GB2312" w:hAnsi="Times New Roman" w:cs="Times New Roman"/>
          <w:sz w:val="32"/>
          <w:szCs w:val="32"/>
        </w:rPr>
        <w:t>（一）中层干部副职及以下教职工出差报销审批程序：</w:t>
      </w:r>
    </w:p>
    <w:p w:rsidR="00DF3F49" w:rsidRPr="00161AC4" w:rsidRDefault="00D4168B">
      <w:pPr>
        <w:adjustRightInd w:val="0"/>
        <w:snapToGrid w:val="0"/>
        <w:spacing w:line="520" w:lineRule="exact"/>
        <w:ind w:firstLineChars="200" w:firstLine="640"/>
        <w:rPr>
          <w:rFonts w:ascii="Times New Roman" w:eastAsia="仿宋_GB2312" w:hAnsi="Times New Roman" w:cs="Times New Roman"/>
          <w:sz w:val="32"/>
          <w:szCs w:val="32"/>
        </w:rPr>
      </w:pPr>
      <w:r w:rsidRPr="00161AC4">
        <w:rPr>
          <w:rFonts w:ascii="Times New Roman" w:eastAsia="仿宋_GB2312" w:hAnsi="Times New Roman" w:cs="Times New Roman"/>
          <w:sz w:val="32"/>
          <w:szCs w:val="32"/>
        </w:rPr>
        <w:t>中层干部副职及以下教职工到常驻地以外参加培训、会议、调研</w:t>
      </w:r>
      <w:proofErr w:type="gramStart"/>
      <w:r w:rsidRPr="00161AC4">
        <w:rPr>
          <w:rFonts w:ascii="Times New Roman" w:eastAsia="仿宋_GB2312" w:hAnsi="Times New Roman" w:cs="Times New Roman"/>
          <w:sz w:val="32"/>
          <w:szCs w:val="32"/>
        </w:rPr>
        <w:t>等凭各</w:t>
      </w:r>
      <w:proofErr w:type="gramEnd"/>
      <w:r w:rsidRPr="00161AC4">
        <w:rPr>
          <w:rFonts w:ascii="Times New Roman" w:eastAsia="仿宋_GB2312" w:hAnsi="Times New Roman" w:cs="Times New Roman"/>
          <w:sz w:val="32"/>
          <w:szCs w:val="32"/>
        </w:rPr>
        <w:t>部门主要负责人审批报销。</w:t>
      </w:r>
    </w:p>
    <w:p w:rsidR="00DF3F49" w:rsidRPr="00161AC4" w:rsidRDefault="00D4168B">
      <w:pPr>
        <w:adjustRightInd w:val="0"/>
        <w:snapToGrid w:val="0"/>
        <w:spacing w:line="520" w:lineRule="exact"/>
        <w:ind w:firstLineChars="200" w:firstLine="640"/>
        <w:rPr>
          <w:rFonts w:ascii="Times New Roman" w:eastAsia="仿宋_GB2312" w:hAnsi="Times New Roman" w:cs="Times New Roman"/>
          <w:sz w:val="32"/>
          <w:szCs w:val="32"/>
        </w:rPr>
      </w:pPr>
      <w:r w:rsidRPr="00161AC4">
        <w:rPr>
          <w:rFonts w:ascii="Times New Roman" w:eastAsia="仿宋_GB2312" w:hAnsi="Times New Roman" w:cs="Times New Roman"/>
          <w:sz w:val="32"/>
          <w:szCs w:val="32"/>
        </w:rPr>
        <w:t>（二）中层干部正职（</w:t>
      </w:r>
      <w:proofErr w:type="gramStart"/>
      <w:r w:rsidRPr="00161AC4">
        <w:rPr>
          <w:rFonts w:ascii="Times New Roman" w:eastAsia="仿宋_GB2312" w:hAnsi="Times New Roman" w:cs="Times New Roman"/>
          <w:sz w:val="32"/>
          <w:szCs w:val="32"/>
        </w:rPr>
        <w:t>含主持</w:t>
      </w:r>
      <w:proofErr w:type="gramEnd"/>
      <w:r w:rsidRPr="00161AC4">
        <w:rPr>
          <w:rFonts w:ascii="Times New Roman" w:eastAsia="仿宋_GB2312" w:hAnsi="Times New Roman" w:cs="Times New Roman"/>
          <w:sz w:val="32"/>
          <w:szCs w:val="32"/>
        </w:rPr>
        <w:t>工作）出差报销审批程序：</w:t>
      </w:r>
    </w:p>
    <w:p w:rsidR="00DF3F49" w:rsidRPr="00161AC4" w:rsidRDefault="00D4168B">
      <w:pPr>
        <w:adjustRightInd w:val="0"/>
        <w:snapToGrid w:val="0"/>
        <w:spacing w:line="520" w:lineRule="exact"/>
        <w:ind w:firstLineChars="200" w:firstLine="640"/>
        <w:rPr>
          <w:rFonts w:ascii="Times New Roman" w:eastAsia="仿宋_GB2312" w:hAnsi="Times New Roman" w:cs="Times New Roman"/>
          <w:sz w:val="32"/>
          <w:szCs w:val="32"/>
        </w:rPr>
      </w:pPr>
      <w:r w:rsidRPr="00161AC4">
        <w:rPr>
          <w:rFonts w:ascii="Times New Roman" w:eastAsia="仿宋_GB2312" w:hAnsi="Times New Roman" w:cs="Times New Roman"/>
          <w:sz w:val="32"/>
          <w:szCs w:val="32"/>
        </w:rPr>
        <w:t>中层干部正职（</w:t>
      </w:r>
      <w:proofErr w:type="gramStart"/>
      <w:r w:rsidRPr="00161AC4">
        <w:rPr>
          <w:rFonts w:ascii="Times New Roman" w:eastAsia="仿宋_GB2312" w:hAnsi="Times New Roman" w:cs="Times New Roman"/>
          <w:sz w:val="32"/>
          <w:szCs w:val="32"/>
        </w:rPr>
        <w:t>含主持</w:t>
      </w:r>
      <w:proofErr w:type="gramEnd"/>
      <w:r w:rsidRPr="00161AC4">
        <w:rPr>
          <w:rFonts w:ascii="Times New Roman" w:eastAsia="仿宋_GB2312" w:hAnsi="Times New Roman" w:cs="Times New Roman"/>
          <w:sz w:val="32"/>
          <w:szCs w:val="32"/>
        </w:rPr>
        <w:t>工作）及必要随行人员到常驻地以外参加培训、会议、</w:t>
      </w:r>
      <w:proofErr w:type="gramStart"/>
      <w:r w:rsidRPr="00161AC4">
        <w:rPr>
          <w:rFonts w:ascii="Times New Roman" w:eastAsia="仿宋_GB2312" w:hAnsi="Times New Roman" w:cs="Times New Roman"/>
          <w:sz w:val="32"/>
          <w:szCs w:val="32"/>
        </w:rPr>
        <w:t>调研等凭分管</w:t>
      </w:r>
      <w:proofErr w:type="gramEnd"/>
      <w:r w:rsidRPr="00161AC4">
        <w:rPr>
          <w:rFonts w:ascii="Times New Roman" w:eastAsia="仿宋_GB2312" w:hAnsi="Times New Roman" w:cs="Times New Roman"/>
          <w:sz w:val="32"/>
          <w:szCs w:val="32"/>
        </w:rPr>
        <w:t>校领导审批报销。</w:t>
      </w:r>
    </w:p>
    <w:p w:rsidR="00DF3F49" w:rsidRPr="00161AC4" w:rsidRDefault="00D4168B">
      <w:pPr>
        <w:adjustRightInd w:val="0"/>
        <w:snapToGrid w:val="0"/>
        <w:spacing w:line="520" w:lineRule="exact"/>
        <w:ind w:firstLineChars="200" w:firstLine="640"/>
        <w:rPr>
          <w:rFonts w:ascii="Times New Roman" w:eastAsia="仿宋_GB2312" w:hAnsi="Times New Roman" w:cs="Times New Roman"/>
          <w:sz w:val="32"/>
          <w:szCs w:val="32"/>
        </w:rPr>
      </w:pPr>
      <w:r w:rsidRPr="00161AC4">
        <w:rPr>
          <w:rFonts w:ascii="Times New Roman" w:eastAsia="仿宋_GB2312" w:hAnsi="Times New Roman" w:cs="Times New Roman"/>
          <w:sz w:val="32"/>
          <w:szCs w:val="32"/>
        </w:rPr>
        <w:t>（三）学校领导班子成员到常驻地以外参加培训、会议、调研等根据工作性质凭校长或党委书记审批报销。</w:t>
      </w:r>
    </w:p>
    <w:p w:rsidR="00DF3F49" w:rsidRPr="00161AC4" w:rsidRDefault="00D4168B">
      <w:pPr>
        <w:adjustRightInd w:val="0"/>
        <w:snapToGrid w:val="0"/>
        <w:spacing w:line="520" w:lineRule="exact"/>
        <w:ind w:firstLineChars="200" w:firstLine="640"/>
        <w:rPr>
          <w:rFonts w:ascii="Times New Roman" w:eastAsia="仿宋_GB2312" w:hAnsi="Times New Roman" w:cs="Times New Roman"/>
          <w:sz w:val="32"/>
          <w:szCs w:val="32"/>
        </w:rPr>
      </w:pPr>
      <w:r w:rsidRPr="00161AC4">
        <w:rPr>
          <w:rFonts w:ascii="Times New Roman" w:eastAsia="黑体" w:hAnsi="Times New Roman" w:cs="Times New Roman"/>
          <w:bCs/>
          <w:sz w:val="32"/>
          <w:szCs w:val="32"/>
        </w:rPr>
        <w:t>第十五条</w:t>
      </w:r>
      <w:r w:rsidRPr="00161AC4">
        <w:rPr>
          <w:rFonts w:ascii="Times New Roman" w:eastAsia="黑体" w:hAnsi="Times New Roman" w:cs="Times New Roman"/>
          <w:bCs/>
          <w:sz w:val="32"/>
          <w:szCs w:val="32"/>
        </w:rPr>
        <w:t xml:space="preserve"> </w:t>
      </w:r>
      <w:r w:rsidRPr="00161AC4">
        <w:rPr>
          <w:rFonts w:ascii="Times New Roman" w:eastAsia="仿宋_GB2312" w:hAnsi="Times New Roman" w:cs="Times New Roman"/>
          <w:sz w:val="32"/>
          <w:szCs w:val="32"/>
        </w:rPr>
        <w:t>临时出国（境）人员差旅费标准按照《广东建设职业技术学院因公临时出国经费管理实施办法》执行。</w:t>
      </w:r>
    </w:p>
    <w:p w:rsidR="00DF3F49" w:rsidRPr="00161AC4" w:rsidRDefault="00D4168B">
      <w:pPr>
        <w:adjustRightInd w:val="0"/>
        <w:snapToGrid w:val="0"/>
        <w:spacing w:line="520" w:lineRule="exact"/>
        <w:ind w:firstLineChars="200" w:firstLine="640"/>
        <w:rPr>
          <w:rFonts w:ascii="Times New Roman" w:eastAsia="仿宋_GB2312" w:hAnsi="Times New Roman" w:cs="Times New Roman"/>
          <w:sz w:val="32"/>
          <w:szCs w:val="32"/>
        </w:rPr>
      </w:pPr>
      <w:r w:rsidRPr="00161AC4">
        <w:rPr>
          <w:rFonts w:ascii="Times New Roman" w:eastAsia="黑体" w:hAnsi="Times New Roman" w:cs="Times New Roman"/>
          <w:bCs/>
          <w:sz w:val="32"/>
          <w:szCs w:val="32"/>
        </w:rPr>
        <w:t>第十六条</w:t>
      </w:r>
      <w:r w:rsidRPr="00161AC4">
        <w:rPr>
          <w:rFonts w:ascii="Times New Roman" w:eastAsia="黑体" w:hAnsi="Times New Roman" w:cs="Times New Roman"/>
          <w:bCs/>
          <w:sz w:val="32"/>
          <w:szCs w:val="32"/>
        </w:rPr>
        <w:t xml:space="preserve"> </w:t>
      </w:r>
      <w:r w:rsidRPr="00161AC4">
        <w:rPr>
          <w:rFonts w:ascii="Times New Roman" w:eastAsia="仿宋_GB2312" w:hAnsi="Times New Roman" w:cs="Times New Roman"/>
          <w:sz w:val="32"/>
          <w:szCs w:val="32"/>
        </w:rPr>
        <w:t>支出报销审批（核）人、审批（核）权限及审批（核）责任：</w:t>
      </w:r>
    </w:p>
    <w:p w:rsidR="00DF3F49" w:rsidRPr="00161AC4" w:rsidRDefault="00D4168B">
      <w:pPr>
        <w:adjustRightInd w:val="0"/>
        <w:snapToGrid w:val="0"/>
        <w:spacing w:line="520" w:lineRule="exact"/>
        <w:ind w:firstLineChars="200" w:firstLine="640"/>
        <w:rPr>
          <w:rFonts w:ascii="Times New Roman" w:eastAsia="仿宋_GB2312" w:hAnsi="Times New Roman" w:cs="Times New Roman"/>
          <w:sz w:val="32"/>
          <w:szCs w:val="32"/>
        </w:rPr>
      </w:pPr>
      <w:r w:rsidRPr="00161AC4">
        <w:rPr>
          <w:rFonts w:ascii="Times New Roman" w:eastAsia="仿宋_GB2312" w:hAnsi="Times New Roman" w:cs="Times New Roman"/>
          <w:sz w:val="32"/>
          <w:szCs w:val="32"/>
        </w:rPr>
        <w:t>（一）支出报销审批（核）人：业务经办人、业务部门负责人、财务部负责人、分管业务校领导、分管财务校领导、校长、党委书记。</w:t>
      </w:r>
    </w:p>
    <w:p w:rsidR="00DF3F49" w:rsidRPr="00161AC4" w:rsidRDefault="00D4168B">
      <w:pPr>
        <w:adjustRightInd w:val="0"/>
        <w:snapToGrid w:val="0"/>
        <w:spacing w:line="520" w:lineRule="exact"/>
        <w:ind w:firstLineChars="200" w:firstLine="640"/>
        <w:rPr>
          <w:rFonts w:ascii="Times New Roman" w:eastAsia="仿宋_GB2312" w:hAnsi="Times New Roman" w:cs="Times New Roman"/>
          <w:sz w:val="32"/>
          <w:szCs w:val="32"/>
        </w:rPr>
      </w:pPr>
      <w:r w:rsidRPr="00161AC4">
        <w:rPr>
          <w:rFonts w:ascii="Times New Roman" w:eastAsia="仿宋_GB2312" w:hAnsi="Times New Roman" w:cs="Times New Roman"/>
          <w:sz w:val="32"/>
          <w:szCs w:val="32"/>
        </w:rPr>
        <w:t>（二）预算内项目（含年度预算内和校长办公会、党委会批准的项目）经费支出报销审核、审批权限</w:t>
      </w:r>
      <w:r w:rsidRPr="00161AC4">
        <w:rPr>
          <w:rFonts w:ascii="Times New Roman" w:eastAsia="仿宋_GB2312" w:hAnsi="Times New Roman" w:cs="Times New Roman"/>
          <w:sz w:val="32"/>
          <w:szCs w:val="32"/>
        </w:rPr>
        <w:t>:</w:t>
      </w:r>
    </w:p>
    <w:p w:rsidR="00DF3F49" w:rsidRPr="00161AC4" w:rsidRDefault="00D4168B">
      <w:pPr>
        <w:adjustRightInd w:val="0"/>
        <w:snapToGrid w:val="0"/>
        <w:spacing w:line="520" w:lineRule="exact"/>
        <w:ind w:firstLineChars="196" w:firstLine="627"/>
        <w:rPr>
          <w:rFonts w:ascii="Times New Roman" w:eastAsia="仿宋_GB2312" w:hAnsi="Times New Roman" w:cs="Times New Roman"/>
          <w:sz w:val="32"/>
          <w:szCs w:val="32"/>
        </w:rPr>
      </w:pPr>
      <w:r w:rsidRPr="00161AC4">
        <w:rPr>
          <w:rFonts w:ascii="Times New Roman" w:eastAsia="仿宋_GB2312" w:hAnsi="Times New Roman" w:cs="Times New Roman"/>
          <w:sz w:val="32"/>
          <w:szCs w:val="32"/>
        </w:rPr>
        <w:t>1.</w:t>
      </w:r>
      <w:r w:rsidRPr="00161AC4">
        <w:rPr>
          <w:rFonts w:ascii="Times New Roman" w:eastAsia="仿宋_GB2312" w:hAnsi="Times New Roman" w:cs="Times New Roman"/>
          <w:sz w:val="32"/>
          <w:szCs w:val="32"/>
        </w:rPr>
        <w:t>业务部门负责人：审批本部门</w:t>
      </w:r>
      <w:r w:rsidRPr="00161AC4">
        <w:rPr>
          <w:rFonts w:ascii="Times New Roman" w:eastAsia="仿宋_GB2312" w:hAnsi="Times New Roman" w:cs="Times New Roman" w:hint="eastAsia"/>
          <w:b/>
          <w:bCs/>
          <w:sz w:val="32"/>
          <w:szCs w:val="32"/>
        </w:rPr>
        <w:t>10</w:t>
      </w:r>
      <w:r w:rsidRPr="00161AC4">
        <w:rPr>
          <w:rFonts w:ascii="Times New Roman" w:eastAsia="仿宋_GB2312" w:hAnsi="Times New Roman" w:cs="Times New Roman"/>
          <w:b/>
          <w:bCs/>
          <w:sz w:val="32"/>
          <w:szCs w:val="32"/>
        </w:rPr>
        <w:t>万元</w:t>
      </w:r>
      <w:r w:rsidRPr="00161AC4">
        <w:rPr>
          <w:rFonts w:ascii="Times New Roman" w:eastAsia="仿宋_GB2312" w:hAnsi="Times New Roman" w:cs="Times New Roman"/>
          <w:sz w:val="32"/>
          <w:szCs w:val="32"/>
        </w:rPr>
        <w:t>以下（不含本数，下同）项目支出报销</w:t>
      </w:r>
      <w:r w:rsidRPr="00161AC4">
        <w:rPr>
          <w:rFonts w:ascii="Times New Roman" w:eastAsia="仿宋_GB2312" w:hAnsi="Times New Roman" w:cs="Times New Roman" w:hint="eastAsia"/>
          <w:sz w:val="32"/>
          <w:szCs w:val="32"/>
        </w:rPr>
        <w:t>。</w:t>
      </w:r>
      <w:r w:rsidRPr="00161AC4">
        <w:rPr>
          <w:rFonts w:ascii="Times New Roman" w:eastAsia="方正仿宋_GBK" w:hAnsi="Times New Roman" w:cs="Times New Roman" w:hint="eastAsia"/>
          <w:sz w:val="32"/>
          <w:szCs w:val="32"/>
        </w:rPr>
        <w:t>其中各</w:t>
      </w:r>
      <w:r w:rsidRPr="00161AC4">
        <w:rPr>
          <w:rFonts w:ascii="Times New Roman" w:eastAsia="方正仿宋_GBK" w:hAnsi="Times New Roman" w:cs="Times New Roman"/>
          <w:sz w:val="32"/>
          <w:szCs w:val="32"/>
        </w:rPr>
        <w:t>二级学院</w:t>
      </w:r>
      <w:r w:rsidRPr="00161AC4">
        <w:rPr>
          <w:rFonts w:ascii="Times New Roman" w:eastAsia="方正仿宋_GBK" w:hAnsi="Times New Roman" w:cs="Times New Roman" w:hint="eastAsia"/>
          <w:sz w:val="32"/>
          <w:szCs w:val="32"/>
        </w:rPr>
        <w:t>教学行政经费由院长审</w:t>
      </w:r>
      <w:r w:rsidRPr="00161AC4">
        <w:rPr>
          <w:rFonts w:ascii="Times New Roman" w:eastAsia="方正仿宋_GBK" w:hAnsi="Times New Roman" w:cs="Times New Roman" w:hint="eastAsia"/>
          <w:sz w:val="32"/>
          <w:szCs w:val="32"/>
        </w:rPr>
        <w:lastRenderedPageBreak/>
        <w:t>批、书记审核，</w:t>
      </w:r>
      <w:r w:rsidRPr="00161AC4">
        <w:rPr>
          <w:rFonts w:ascii="Times New Roman" w:eastAsia="方正仿宋_GBK" w:hAnsi="Times New Roman" w:cs="Times New Roman"/>
          <w:sz w:val="32"/>
          <w:szCs w:val="32"/>
        </w:rPr>
        <w:t>党建工作经费</w:t>
      </w:r>
      <w:r w:rsidRPr="00161AC4">
        <w:rPr>
          <w:rFonts w:ascii="Times New Roman" w:eastAsia="方正仿宋_GBK" w:hAnsi="Times New Roman" w:cs="Times New Roman" w:hint="eastAsia"/>
          <w:sz w:val="32"/>
          <w:szCs w:val="32"/>
        </w:rPr>
        <w:t>（</w:t>
      </w:r>
      <w:proofErr w:type="gramStart"/>
      <w:r w:rsidRPr="00161AC4">
        <w:rPr>
          <w:rFonts w:ascii="Times New Roman" w:eastAsia="方正仿宋_GBK" w:hAnsi="Times New Roman" w:cs="Times New Roman" w:hint="eastAsia"/>
          <w:sz w:val="32"/>
          <w:szCs w:val="32"/>
        </w:rPr>
        <w:t>含学生</w:t>
      </w:r>
      <w:proofErr w:type="gramEnd"/>
      <w:r w:rsidRPr="00161AC4">
        <w:rPr>
          <w:rFonts w:ascii="Times New Roman" w:eastAsia="方正仿宋_GBK" w:hAnsi="Times New Roman" w:cs="Times New Roman" w:hint="eastAsia"/>
          <w:sz w:val="32"/>
          <w:szCs w:val="32"/>
        </w:rPr>
        <w:t>工作经费）</w:t>
      </w:r>
      <w:r w:rsidRPr="00161AC4">
        <w:rPr>
          <w:rFonts w:ascii="Times New Roman" w:eastAsia="方正仿宋_GBK" w:hAnsi="Times New Roman" w:cs="Times New Roman"/>
          <w:sz w:val="32"/>
          <w:szCs w:val="32"/>
        </w:rPr>
        <w:t>由书记审批</w:t>
      </w:r>
      <w:r w:rsidRPr="00161AC4">
        <w:rPr>
          <w:rFonts w:ascii="Times New Roman" w:eastAsia="方正仿宋_GBK" w:hAnsi="Times New Roman" w:cs="Times New Roman" w:hint="eastAsia"/>
          <w:sz w:val="32"/>
          <w:szCs w:val="32"/>
        </w:rPr>
        <w:t>、院长审核。</w:t>
      </w:r>
      <w:r w:rsidRPr="00161AC4">
        <w:rPr>
          <w:rFonts w:ascii="Times New Roman" w:eastAsia="仿宋_GB2312" w:hAnsi="Times New Roman" w:cs="Times New Roman"/>
          <w:sz w:val="32"/>
          <w:szCs w:val="32"/>
        </w:rPr>
        <w:t>审核本部门</w:t>
      </w:r>
      <w:r w:rsidRPr="00161AC4">
        <w:rPr>
          <w:rFonts w:ascii="Times New Roman" w:eastAsia="仿宋_GB2312" w:hAnsi="Times New Roman" w:cs="Times New Roman" w:hint="eastAsia"/>
          <w:b/>
          <w:bCs/>
          <w:sz w:val="32"/>
          <w:szCs w:val="32"/>
        </w:rPr>
        <w:t>10</w:t>
      </w:r>
      <w:r w:rsidRPr="00161AC4">
        <w:rPr>
          <w:rFonts w:ascii="Times New Roman" w:eastAsia="仿宋_GB2312" w:hAnsi="Times New Roman" w:cs="Times New Roman"/>
          <w:b/>
          <w:bCs/>
          <w:sz w:val="32"/>
          <w:szCs w:val="32"/>
        </w:rPr>
        <w:t>万元</w:t>
      </w:r>
      <w:r w:rsidRPr="00161AC4">
        <w:rPr>
          <w:rFonts w:ascii="Times New Roman" w:eastAsia="仿宋_GB2312" w:hAnsi="Times New Roman" w:cs="Times New Roman"/>
          <w:sz w:val="32"/>
          <w:szCs w:val="32"/>
        </w:rPr>
        <w:t>以上（含本数，下同）</w:t>
      </w:r>
      <w:r w:rsidRPr="00161AC4">
        <w:rPr>
          <w:rFonts w:ascii="Times New Roman" w:eastAsia="方正仿宋_GBK" w:hAnsi="Times New Roman" w:cs="Times New Roman"/>
          <w:sz w:val="32"/>
          <w:szCs w:val="32"/>
        </w:rPr>
        <w:t>拟开支项目的合</w:t>
      </w:r>
      <w:proofErr w:type="gramStart"/>
      <w:r w:rsidRPr="00161AC4">
        <w:rPr>
          <w:rFonts w:ascii="Times New Roman" w:eastAsia="方正仿宋_GBK" w:hAnsi="Times New Roman" w:cs="Times New Roman"/>
          <w:sz w:val="32"/>
          <w:szCs w:val="32"/>
        </w:rPr>
        <w:t>规</w:t>
      </w:r>
      <w:proofErr w:type="gramEnd"/>
      <w:r w:rsidRPr="00161AC4">
        <w:rPr>
          <w:rFonts w:ascii="Times New Roman" w:eastAsia="方正仿宋_GBK" w:hAnsi="Times New Roman" w:cs="Times New Roman"/>
          <w:sz w:val="32"/>
          <w:szCs w:val="32"/>
        </w:rPr>
        <w:t>、合法性。支出</w:t>
      </w:r>
      <w:r w:rsidRPr="00161AC4">
        <w:rPr>
          <w:rFonts w:ascii="Times New Roman" w:eastAsia="方正仿宋_GBK" w:hAnsi="Times New Roman" w:cs="Times New Roman" w:hint="eastAsia"/>
          <w:sz w:val="32"/>
          <w:szCs w:val="32"/>
        </w:rPr>
        <w:t>3</w:t>
      </w:r>
      <w:r w:rsidRPr="00161AC4">
        <w:rPr>
          <w:rFonts w:ascii="Times New Roman" w:eastAsia="方正仿宋_GBK" w:hAnsi="Times New Roman" w:cs="Times New Roman" w:hint="eastAsia"/>
          <w:sz w:val="32"/>
          <w:szCs w:val="32"/>
        </w:rPr>
        <w:t>万元以上的</w:t>
      </w:r>
      <w:r w:rsidRPr="00161AC4">
        <w:rPr>
          <w:rFonts w:ascii="Times New Roman" w:eastAsia="方正仿宋_GBK" w:hAnsi="Times New Roman" w:cs="Times New Roman"/>
          <w:sz w:val="32"/>
          <w:szCs w:val="32"/>
        </w:rPr>
        <w:t>项目报销</w:t>
      </w:r>
      <w:r w:rsidRPr="00161AC4">
        <w:rPr>
          <w:rFonts w:ascii="Times New Roman" w:eastAsia="方正仿宋_GBK" w:hAnsi="Times New Roman" w:cs="Times New Roman" w:hint="eastAsia"/>
          <w:sz w:val="32"/>
          <w:szCs w:val="32"/>
        </w:rPr>
        <w:t>必须附上党政联席会议纪要或部门集体决策会议纪要，涉及采购定价或询价的，各二级学院由党、政、工会三人小组确定，职能部门由本部门三人小组确定。</w:t>
      </w:r>
    </w:p>
    <w:p w:rsidR="00DF3F49" w:rsidRPr="00161AC4" w:rsidRDefault="00D4168B">
      <w:pPr>
        <w:adjustRightInd w:val="0"/>
        <w:snapToGrid w:val="0"/>
        <w:spacing w:line="520" w:lineRule="exact"/>
        <w:ind w:firstLineChars="100" w:firstLine="320"/>
        <w:rPr>
          <w:rFonts w:ascii="Times New Roman" w:eastAsia="方正仿宋_GBK" w:hAnsi="Times New Roman" w:cs="Times New Roman"/>
          <w:sz w:val="32"/>
          <w:szCs w:val="32"/>
        </w:rPr>
      </w:pPr>
      <w:r w:rsidRPr="00161AC4">
        <w:rPr>
          <w:rFonts w:ascii="Times New Roman" w:eastAsia="方正仿宋_GBK" w:hAnsi="Times New Roman" w:cs="Times New Roman" w:hint="eastAsia"/>
          <w:sz w:val="32"/>
          <w:szCs w:val="32"/>
        </w:rPr>
        <w:t xml:space="preserve">  </w:t>
      </w:r>
      <w:r w:rsidRPr="00161AC4">
        <w:rPr>
          <w:rFonts w:ascii="Times New Roman" w:eastAsia="方正仿宋_GBK" w:hAnsi="Times New Roman" w:cs="Times New Roman"/>
          <w:sz w:val="32"/>
          <w:szCs w:val="32"/>
        </w:rPr>
        <w:t>2.</w:t>
      </w:r>
      <w:r w:rsidRPr="00161AC4">
        <w:rPr>
          <w:rFonts w:ascii="Times New Roman" w:eastAsia="方正仿宋_GBK" w:hAnsi="Times New Roman" w:cs="Times New Roman"/>
          <w:sz w:val="32"/>
          <w:szCs w:val="32"/>
        </w:rPr>
        <w:t>财务部负责人：</w:t>
      </w:r>
      <w:r w:rsidRPr="00161AC4">
        <w:rPr>
          <w:rFonts w:ascii="Times New Roman" w:eastAsia="方正仿宋_GBK" w:hAnsi="Times New Roman" w:cs="Times New Roman" w:hint="eastAsia"/>
          <w:sz w:val="32"/>
          <w:szCs w:val="32"/>
        </w:rPr>
        <w:t>所有支出都必须经财务部审核，主要</w:t>
      </w:r>
      <w:r w:rsidRPr="00161AC4">
        <w:rPr>
          <w:rFonts w:ascii="Times New Roman" w:eastAsia="方正仿宋_GBK" w:hAnsi="Times New Roman" w:cs="Times New Roman"/>
          <w:sz w:val="32"/>
          <w:szCs w:val="32"/>
        </w:rPr>
        <w:t>审核学校各部门拟开支项目是否纳入学校年度预算、支出报销凭证及附件是否完整及其合</w:t>
      </w:r>
      <w:proofErr w:type="gramStart"/>
      <w:r w:rsidRPr="00161AC4">
        <w:rPr>
          <w:rFonts w:ascii="Times New Roman" w:eastAsia="方正仿宋_GBK" w:hAnsi="Times New Roman" w:cs="Times New Roman"/>
          <w:sz w:val="32"/>
          <w:szCs w:val="32"/>
        </w:rPr>
        <w:t>规</w:t>
      </w:r>
      <w:proofErr w:type="gramEnd"/>
      <w:r w:rsidRPr="00161AC4">
        <w:rPr>
          <w:rFonts w:ascii="Times New Roman" w:eastAsia="方正仿宋_GBK" w:hAnsi="Times New Roman" w:cs="Times New Roman"/>
          <w:sz w:val="32"/>
          <w:szCs w:val="32"/>
        </w:rPr>
        <w:t>、合法性。</w:t>
      </w:r>
    </w:p>
    <w:p w:rsidR="00DF3F49" w:rsidRPr="00161AC4" w:rsidRDefault="00D4168B">
      <w:pPr>
        <w:adjustRightInd w:val="0"/>
        <w:snapToGrid w:val="0"/>
        <w:spacing w:line="520" w:lineRule="exact"/>
        <w:ind w:firstLineChars="196" w:firstLine="627"/>
        <w:rPr>
          <w:rFonts w:ascii="Times New Roman" w:eastAsia="方正仿宋_GBK" w:hAnsi="Times New Roman" w:cs="Times New Roman"/>
          <w:sz w:val="32"/>
          <w:szCs w:val="32"/>
        </w:rPr>
      </w:pPr>
      <w:r w:rsidRPr="00161AC4">
        <w:rPr>
          <w:rFonts w:ascii="Times New Roman" w:eastAsia="方正仿宋_GBK" w:hAnsi="Times New Roman" w:cs="Times New Roman"/>
          <w:sz w:val="32"/>
          <w:szCs w:val="32"/>
        </w:rPr>
        <w:t>3.</w:t>
      </w:r>
      <w:r w:rsidRPr="00161AC4">
        <w:rPr>
          <w:rFonts w:ascii="Times New Roman" w:eastAsia="方正仿宋_GBK" w:hAnsi="Times New Roman" w:cs="Times New Roman"/>
          <w:sz w:val="32"/>
          <w:szCs w:val="32"/>
        </w:rPr>
        <w:t>分管业务校领导：审</w:t>
      </w:r>
      <w:r w:rsidRPr="00161AC4">
        <w:rPr>
          <w:rFonts w:ascii="Times New Roman" w:eastAsia="方正仿宋_GBK" w:hAnsi="Times New Roman" w:cs="Times New Roman" w:hint="eastAsia"/>
          <w:sz w:val="32"/>
          <w:szCs w:val="32"/>
        </w:rPr>
        <w:t>批</w:t>
      </w:r>
      <w:r w:rsidRPr="00161AC4">
        <w:rPr>
          <w:rFonts w:ascii="Times New Roman" w:eastAsia="方正仿宋_GBK" w:hAnsi="Times New Roman" w:cs="Times New Roman"/>
          <w:sz w:val="32"/>
          <w:szCs w:val="32"/>
        </w:rPr>
        <w:t>分管业务范围内</w:t>
      </w:r>
      <w:r w:rsidRPr="00161AC4">
        <w:rPr>
          <w:rFonts w:ascii="Times New Roman" w:eastAsia="方正仿宋_GBK" w:hAnsi="Times New Roman" w:cs="Times New Roman" w:hint="eastAsia"/>
          <w:sz w:val="32"/>
          <w:szCs w:val="32"/>
        </w:rPr>
        <w:t>1</w:t>
      </w:r>
      <w:r w:rsidRPr="00161AC4">
        <w:rPr>
          <w:rFonts w:ascii="Times New Roman" w:eastAsia="方正仿宋_GBK" w:hAnsi="Times New Roman" w:cs="Times New Roman"/>
          <w:sz w:val="32"/>
          <w:szCs w:val="32"/>
        </w:rPr>
        <w:t>0</w:t>
      </w:r>
      <w:r w:rsidRPr="00161AC4">
        <w:rPr>
          <w:rFonts w:ascii="Times New Roman" w:eastAsia="方正仿宋_GBK" w:hAnsi="Times New Roman" w:cs="Times New Roman"/>
          <w:sz w:val="32"/>
          <w:szCs w:val="32"/>
        </w:rPr>
        <w:t>万元以上</w:t>
      </w:r>
      <w:r w:rsidRPr="00161AC4">
        <w:rPr>
          <w:rFonts w:ascii="Times New Roman" w:eastAsia="方正仿宋_GBK" w:hAnsi="Times New Roman" w:cs="Times New Roman"/>
          <w:sz w:val="32"/>
          <w:szCs w:val="32"/>
        </w:rPr>
        <w:t>50</w:t>
      </w:r>
      <w:r w:rsidRPr="00161AC4">
        <w:rPr>
          <w:rFonts w:ascii="Times New Roman" w:eastAsia="方正仿宋_GBK" w:hAnsi="Times New Roman" w:cs="Times New Roman"/>
          <w:sz w:val="32"/>
          <w:szCs w:val="32"/>
        </w:rPr>
        <w:t>万元以下开支项目。</w:t>
      </w:r>
    </w:p>
    <w:p w:rsidR="00DF3F49" w:rsidRPr="00161AC4" w:rsidRDefault="00D4168B">
      <w:pPr>
        <w:adjustRightInd w:val="0"/>
        <w:snapToGrid w:val="0"/>
        <w:spacing w:line="520" w:lineRule="exact"/>
        <w:ind w:firstLineChars="200" w:firstLine="640"/>
        <w:rPr>
          <w:rFonts w:ascii="Times New Roman" w:eastAsia="方正仿宋_GBK" w:hAnsi="Times New Roman" w:cs="Times New Roman"/>
          <w:sz w:val="32"/>
          <w:szCs w:val="32"/>
        </w:rPr>
      </w:pPr>
      <w:r w:rsidRPr="00161AC4">
        <w:rPr>
          <w:rFonts w:ascii="Times New Roman" w:eastAsia="方正仿宋_GBK" w:hAnsi="Times New Roman" w:cs="Times New Roman"/>
          <w:sz w:val="32"/>
          <w:szCs w:val="32"/>
        </w:rPr>
        <w:t>4.</w:t>
      </w:r>
      <w:r w:rsidRPr="00161AC4">
        <w:rPr>
          <w:rFonts w:ascii="Times New Roman" w:eastAsia="方正仿宋_GBK" w:hAnsi="Times New Roman" w:cs="Times New Roman"/>
          <w:sz w:val="32"/>
          <w:szCs w:val="32"/>
        </w:rPr>
        <w:t>分管财务校领导</w:t>
      </w:r>
      <w:r w:rsidRPr="00161AC4">
        <w:rPr>
          <w:rFonts w:ascii="Times New Roman" w:eastAsia="方正仿宋_GBK" w:hAnsi="Times New Roman" w:cs="Times New Roman"/>
          <w:sz w:val="32"/>
          <w:szCs w:val="32"/>
        </w:rPr>
        <w:t>:</w:t>
      </w:r>
      <w:r w:rsidRPr="00161AC4">
        <w:rPr>
          <w:rFonts w:ascii="Times New Roman" w:eastAsia="方正仿宋_GBK" w:hAnsi="Times New Roman" w:cs="Times New Roman"/>
          <w:sz w:val="32"/>
          <w:szCs w:val="32"/>
        </w:rPr>
        <w:t>审</w:t>
      </w:r>
      <w:r w:rsidRPr="00161AC4">
        <w:rPr>
          <w:rFonts w:ascii="Times New Roman" w:eastAsia="方正仿宋_GBK" w:hAnsi="Times New Roman" w:cs="Times New Roman" w:hint="eastAsia"/>
          <w:sz w:val="32"/>
          <w:szCs w:val="32"/>
        </w:rPr>
        <w:t>核</w:t>
      </w:r>
      <w:r w:rsidRPr="00161AC4">
        <w:rPr>
          <w:rFonts w:ascii="Times New Roman" w:eastAsia="方正仿宋_GBK" w:hAnsi="Times New Roman" w:cs="Times New Roman" w:hint="eastAsia"/>
          <w:sz w:val="32"/>
          <w:szCs w:val="32"/>
        </w:rPr>
        <w:t>5</w:t>
      </w:r>
      <w:r w:rsidRPr="00161AC4">
        <w:rPr>
          <w:rFonts w:ascii="Times New Roman" w:eastAsia="方正仿宋_GBK" w:hAnsi="Times New Roman" w:cs="Times New Roman"/>
          <w:sz w:val="32"/>
          <w:szCs w:val="32"/>
        </w:rPr>
        <w:t>0</w:t>
      </w:r>
      <w:r w:rsidRPr="00161AC4">
        <w:rPr>
          <w:rFonts w:ascii="Times New Roman" w:eastAsia="方正仿宋_GBK" w:hAnsi="Times New Roman" w:cs="Times New Roman"/>
          <w:sz w:val="32"/>
          <w:szCs w:val="32"/>
        </w:rPr>
        <w:t>万元以上开支项目。</w:t>
      </w:r>
    </w:p>
    <w:p w:rsidR="00DF3F49" w:rsidRPr="00161AC4" w:rsidRDefault="00D4168B">
      <w:pPr>
        <w:adjustRightInd w:val="0"/>
        <w:snapToGrid w:val="0"/>
        <w:spacing w:line="520" w:lineRule="exact"/>
        <w:ind w:firstLineChars="196" w:firstLine="627"/>
        <w:rPr>
          <w:rFonts w:ascii="Times New Roman" w:eastAsia="方正仿宋_GBK" w:hAnsi="Times New Roman" w:cs="Times New Roman"/>
          <w:sz w:val="32"/>
          <w:szCs w:val="32"/>
        </w:rPr>
      </w:pPr>
      <w:r w:rsidRPr="00161AC4">
        <w:rPr>
          <w:rFonts w:ascii="Times New Roman" w:eastAsia="方正仿宋_GBK" w:hAnsi="Times New Roman" w:cs="Times New Roman"/>
          <w:sz w:val="32"/>
          <w:szCs w:val="32"/>
        </w:rPr>
        <w:t> 5.</w:t>
      </w:r>
      <w:r w:rsidRPr="00161AC4">
        <w:rPr>
          <w:rFonts w:ascii="Times New Roman" w:eastAsia="方正仿宋_GBK" w:hAnsi="Times New Roman" w:cs="Times New Roman"/>
          <w:sz w:val="32"/>
          <w:szCs w:val="32"/>
        </w:rPr>
        <w:t>校长：审批学校</w:t>
      </w:r>
      <w:r w:rsidRPr="00161AC4">
        <w:rPr>
          <w:rFonts w:ascii="Times New Roman" w:eastAsia="方正仿宋_GBK" w:hAnsi="Times New Roman" w:cs="Times New Roman"/>
          <w:sz w:val="32"/>
          <w:szCs w:val="32"/>
        </w:rPr>
        <w:t>50</w:t>
      </w:r>
      <w:r w:rsidRPr="00161AC4">
        <w:rPr>
          <w:rFonts w:ascii="Times New Roman" w:eastAsia="方正仿宋_GBK" w:hAnsi="Times New Roman" w:cs="Times New Roman"/>
          <w:sz w:val="32"/>
          <w:szCs w:val="32"/>
        </w:rPr>
        <w:t>万元以上项目支出；其中</w:t>
      </w:r>
      <w:r w:rsidRPr="00161AC4">
        <w:rPr>
          <w:rFonts w:ascii="Times New Roman" w:eastAsia="方正仿宋_GBK" w:hAnsi="Times New Roman" w:cs="Times New Roman"/>
          <w:sz w:val="32"/>
          <w:szCs w:val="32"/>
        </w:rPr>
        <w:t>100</w:t>
      </w:r>
      <w:r w:rsidRPr="00161AC4">
        <w:rPr>
          <w:rFonts w:ascii="Times New Roman" w:eastAsia="方正仿宋_GBK" w:hAnsi="Times New Roman" w:cs="Times New Roman"/>
          <w:sz w:val="32"/>
          <w:szCs w:val="32"/>
        </w:rPr>
        <w:t>万元以上项目并送学校党委书记审核。</w:t>
      </w:r>
    </w:p>
    <w:p w:rsidR="00DF3F49" w:rsidRPr="00161AC4" w:rsidRDefault="00D4168B">
      <w:pPr>
        <w:adjustRightInd w:val="0"/>
        <w:snapToGrid w:val="0"/>
        <w:spacing w:line="720" w:lineRule="exact"/>
        <w:jc w:val="center"/>
        <w:rPr>
          <w:rFonts w:ascii="Times New Roman" w:eastAsia="仿宋" w:hAnsi="Times New Roman" w:cs="Times New Roman"/>
          <w:b/>
          <w:sz w:val="32"/>
          <w:szCs w:val="32"/>
        </w:rPr>
      </w:pPr>
      <w:r w:rsidRPr="00161AC4">
        <w:rPr>
          <w:rFonts w:ascii="Times New Roman" w:eastAsia="仿宋_GB2312" w:hAnsi="Times New Roman" w:cs="Times New Roman"/>
          <w:sz w:val="32"/>
          <w:szCs w:val="32"/>
        </w:rPr>
        <w:t> </w:t>
      </w:r>
      <w:r w:rsidRPr="00161AC4">
        <w:rPr>
          <w:rFonts w:ascii="Times New Roman" w:eastAsia="仿宋" w:hAnsi="Times New Roman" w:cs="Times New Roman"/>
          <w:b/>
          <w:sz w:val="32"/>
          <w:szCs w:val="32"/>
        </w:rPr>
        <w:t>预算内项目经费支出报销审核、审批权限表</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59"/>
        <w:gridCol w:w="1363"/>
        <w:gridCol w:w="1428"/>
        <w:gridCol w:w="1508"/>
        <w:gridCol w:w="1260"/>
      </w:tblGrid>
      <w:tr w:rsidR="00161AC4" w:rsidRPr="00161AC4">
        <w:trPr>
          <w:trHeight w:val="828"/>
          <w:jc w:val="center"/>
        </w:trPr>
        <w:tc>
          <w:tcPr>
            <w:tcW w:w="19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F3F49" w:rsidRPr="00161AC4" w:rsidRDefault="00DF3F49">
            <w:pPr>
              <w:adjustRightInd w:val="0"/>
              <w:snapToGrid w:val="0"/>
              <w:spacing w:line="320" w:lineRule="exact"/>
              <w:jc w:val="center"/>
              <w:rPr>
                <w:rFonts w:ascii="Times New Roman" w:eastAsia="仿宋_GB2312" w:hAnsi="Times New Roman" w:cs="Times New Roman"/>
                <w:sz w:val="28"/>
                <w:szCs w:val="28"/>
              </w:rPr>
            </w:pPr>
          </w:p>
        </w:tc>
        <w:tc>
          <w:tcPr>
            <w:tcW w:w="136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F3F49" w:rsidRPr="00161AC4" w:rsidRDefault="00D4168B">
            <w:pPr>
              <w:adjustRightInd w:val="0"/>
              <w:snapToGrid w:val="0"/>
              <w:spacing w:line="320" w:lineRule="exact"/>
              <w:jc w:val="center"/>
              <w:rPr>
                <w:rFonts w:ascii="Times New Roman" w:eastAsia="黑体" w:hAnsi="Times New Roman" w:cs="Times New Roman"/>
                <w:sz w:val="24"/>
                <w:szCs w:val="28"/>
              </w:rPr>
            </w:pPr>
            <w:r w:rsidRPr="00161AC4">
              <w:rPr>
                <w:rFonts w:ascii="Times New Roman" w:eastAsia="黑体" w:hAnsi="Times New Roman" w:cs="Times New Roman" w:hint="eastAsia"/>
                <w:sz w:val="24"/>
                <w:szCs w:val="28"/>
              </w:rPr>
              <w:t>10</w:t>
            </w:r>
            <w:r w:rsidRPr="00161AC4">
              <w:rPr>
                <w:rFonts w:ascii="Times New Roman" w:eastAsia="黑体" w:hAnsi="Times New Roman" w:cs="Times New Roman"/>
                <w:sz w:val="24"/>
                <w:szCs w:val="28"/>
              </w:rPr>
              <w:t>万元</w:t>
            </w:r>
          </w:p>
          <w:p w:rsidR="00DF3F49" w:rsidRPr="00161AC4" w:rsidRDefault="00D4168B">
            <w:pPr>
              <w:adjustRightInd w:val="0"/>
              <w:snapToGrid w:val="0"/>
              <w:spacing w:line="320" w:lineRule="exact"/>
              <w:jc w:val="center"/>
              <w:rPr>
                <w:rFonts w:ascii="Times New Roman" w:eastAsia="黑体" w:hAnsi="Times New Roman" w:cs="Times New Roman"/>
                <w:sz w:val="24"/>
                <w:szCs w:val="28"/>
              </w:rPr>
            </w:pPr>
            <w:r w:rsidRPr="00161AC4">
              <w:rPr>
                <w:rFonts w:ascii="Times New Roman" w:eastAsia="黑体" w:hAnsi="Times New Roman" w:cs="Times New Roman"/>
                <w:sz w:val="24"/>
                <w:szCs w:val="28"/>
              </w:rPr>
              <w:t>以下</w:t>
            </w:r>
          </w:p>
        </w:tc>
        <w:tc>
          <w:tcPr>
            <w:tcW w:w="142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F3F49" w:rsidRPr="00161AC4" w:rsidRDefault="00D4168B">
            <w:pPr>
              <w:adjustRightInd w:val="0"/>
              <w:snapToGrid w:val="0"/>
              <w:spacing w:line="320" w:lineRule="exact"/>
              <w:jc w:val="center"/>
              <w:rPr>
                <w:rFonts w:ascii="Times New Roman" w:eastAsia="黑体" w:hAnsi="Times New Roman" w:cs="Times New Roman"/>
                <w:sz w:val="24"/>
                <w:szCs w:val="28"/>
              </w:rPr>
            </w:pPr>
            <w:r w:rsidRPr="00161AC4">
              <w:rPr>
                <w:rFonts w:ascii="Times New Roman" w:eastAsia="黑体" w:hAnsi="Times New Roman" w:cs="Times New Roman"/>
                <w:sz w:val="24"/>
                <w:szCs w:val="28"/>
              </w:rPr>
              <w:t>10-50</w:t>
            </w:r>
            <w:r w:rsidRPr="00161AC4">
              <w:rPr>
                <w:rFonts w:ascii="Times New Roman" w:eastAsia="黑体" w:hAnsi="Times New Roman" w:cs="Times New Roman"/>
                <w:sz w:val="24"/>
                <w:szCs w:val="28"/>
              </w:rPr>
              <w:t>万元</w:t>
            </w:r>
          </w:p>
          <w:p w:rsidR="00DF3F49" w:rsidRPr="00161AC4" w:rsidRDefault="00D4168B">
            <w:pPr>
              <w:adjustRightInd w:val="0"/>
              <w:snapToGrid w:val="0"/>
              <w:spacing w:line="320" w:lineRule="exact"/>
              <w:jc w:val="center"/>
              <w:rPr>
                <w:rFonts w:ascii="Times New Roman" w:eastAsia="黑体" w:hAnsi="Times New Roman" w:cs="Times New Roman"/>
                <w:sz w:val="24"/>
                <w:szCs w:val="28"/>
              </w:rPr>
            </w:pPr>
            <w:r w:rsidRPr="00161AC4">
              <w:rPr>
                <w:rFonts w:ascii="Times New Roman" w:eastAsia="黑体" w:hAnsi="Times New Roman" w:cs="Times New Roman"/>
                <w:sz w:val="24"/>
                <w:szCs w:val="28"/>
              </w:rPr>
              <w:t>以下</w:t>
            </w:r>
          </w:p>
        </w:tc>
        <w:tc>
          <w:tcPr>
            <w:tcW w:w="150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F3F49" w:rsidRPr="00161AC4" w:rsidRDefault="00D4168B">
            <w:pPr>
              <w:adjustRightInd w:val="0"/>
              <w:snapToGrid w:val="0"/>
              <w:spacing w:line="320" w:lineRule="exact"/>
              <w:jc w:val="center"/>
              <w:rPr>
                <w:rFonts w:ascii="Times New Roman" w:eastAsia="黑体" w:hAnsi="Times New Roman" w:cs="Times New Roman"/>
                <w:sz w:val="24"/>
                <w:szCs w:val="28"/>
              </w:rPr>
            </w:pPr>
            <w:r w:rsidRPr="00161AC4">
              <w:rPr>
                <w:rFonts w:ascii="Times New Roman" w:eastAsia="黑体" w:hAnsi="Times New Roman" w:cs="Times New Roman"/>
                <w:sz w:val="24"/>
                <w:szCs w:val="28"/>
              </w:rPr>
              <w:t>50-100</w:t>
            </w:r>
            <w:r w:rsidRPr="00161AC4">
              <w:rPr>
                <w:rFonts w:ascii="Times New Roman" w:eastAsia="黑体" w:hAnsi="Times New Roman" w:cs="Times New Roman"/>
                <w:sz w:val="24"/>
                <w:szCs w:val="28"/>
              </w:rPr>
              <w:t>万元以下</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F3F49" w:rsidRPr="00161AC4" w:rsidRDefault="00D4168B">
            <w:pPr>
              <w:adjustRightInd w:val="0"/>
              <w:snapToGrid w:val="0"/>
              <w:spacing w:line="320" w:lineRule="exact"/>
              <w:jc w:val="center"/>
              <w:rPr>
                <w:rFonts w:ascii="Times New Roman" w:eastAsia="黑体" w:hAnsi="Times New Roman" w:cs="Times New Roman"/>
                <w:sz w:val="24"/>
                <w:szCs w:val="28"/>
              </w:rPr>
            </w:pPr>
            <w:r w:rsidRPr="00161AC4">
              <w:rPr>
                <w:rFonts w:ascii="Times New Roman" w:eastAsia="黑体" w:hAnsi="Times New Roman" w:cs="Times New Roman"/>
                <w:sz w:val="24"/>
                <w:szCs w:val="28"/>
              </w:rPr>
              <w:t>100</w:t>
            </w:r>
            <w:r w:rsidRPr="00161AC4">
              <w:rPr>
                <w:rFonts w:ascii="Times New Roman" w:eastAsia="黑体" w:hAnsi="Times New Roman" w:cs="Times New Roman"/>
                <w:sz w:val="24"/>
                <w:szCs w:val="28"/>
              </w:rPr>
              <w:t>万元</w:t>
            </w:r>
          </w:p>
          <w:p w:rsidR="00DF3F49" w:rsidRPr="00161AC4" w:rsidRDefault="00D4168B">
            <w:pPr>
              <w:adjustRightInd w:val="0"/>
              <w:snapToGrid w:val="0"/>
              <w:spacing w:line="320" w:lineRule="exact"/>
              <w:jc w:val="center"/>
              <w:rPr>
                <w:rFonts w:ascii="Times New Roman" w:eastAsia="黑体" w:hAnsi="Times New Roman" w:cs="Times New Roman"/>
                <w:sz w:val="24"/>
                <w:szCs w:val="28"/>
              </w:rPr>
            </w:pPr>
            <w:r w:rsidRPr="00161AC4">
              <w:rPr>
                <w:rFonts w:ascii="Times New Roman" w:eastAsia="黑体" w:hAnsi="Times New Roman" w:cs="Times New Roman"/>
                <w:sz w:val="24"/>
                <w:szCs w:val="28"/>
              </w:rPr>
              <w:t>以上</w:t>
            </w:r>
          </w:p>
        </w:tc>
      </w:tr>
      <w:tr w:rsidR="00161AC4" w:rsidRPr="00161AC4">
        <w:trPr>
          <w:trHeight w:val="510"/>
          <w:jc w:val="center"/>
        </w:trPr>
        <w:tc>
          <w:tcPr>
            <w:tcW w:w="19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F3F49" w:rsidRPr="00161AC4" w:rsidRDefault="00D4168B">
            <w:pPr>
              <w:adjustRightInd w:val="0"/>
              <w:snapToGrid w:val="0"/>
              <w:spacing w:line="440" w:lineRule="exact"/>
              <w:jc w:val="center"/>
              <w:rPr>
                <w:rFonts w:ascii="Times New Roman" w:eastAsia="仿宋_GB2312" w:hAnsi="Times New Roman" w:cs="Times New Roman"/>
                <w:spacing w:val="-20"/>
                <w:sz w:val="28"/>
                <w:szCs w:val="28"/>
              </w:rPr>
            </w:pPr>
            <w:r w:rsidRPr="00161AC4">
              <w:rPr>
                <w:rFonts w:ascii="Times New Roman" w:eastAsia="仿宋_GB2312" w:hAnsi="Times New Roman" w:cs="Times New Roman"/>
                <w:spacing w:val="-20"/>
                <w:sz w:val="28"/>
                <w:szCs w:val="28"/>
              </w:rPr>
              <w:t>部门负责人</w:t>
            </w:r>
          </w:p>
        </w:tc>
        <w:tc>
          <w:tcPr>
            <w:tcW w:w="1363" w:type="dxa"/>
            <w:tcBorders>
              <w:top w:val="nil"/>
              <w:left w:val="nil"/>
              <w:bottom w:val="single" w:sz="8" w:space="0" w:color="auto"/>
              <w:right w:val="single" w:sz="8" w:space="0" w:color="auto"/>
            </w:tcBorders>
            <w:tcMar>
              <w:top w:w="0" w:type="dxa"/>
              <w:left w:w="108" w:type="dxa"/>
              <w:bottom w:w="0" w:type="dxa"/>
              <w:right w:w="108" w:type="dxa"/>
            </w:tcMar>
            <w:vAlign w:val="center"/>
          </w:tcPr>
          <w:p w:rsidR="00DF3F49" w:rsidRPr="00161AC4" w:rsidRDefault="00D4168B">
            <w:pPr>
              <w:adjustRightInd w:val="0"/>
              <w:snapToGrid w:val="0"/>
              <w:spacing w:line="440" w:lineRule="exact"/>
              <w:jc w:val="center"/>
              <w:rPr>
                <w:rFonts w:ascii="Times New Roman" w:eastAsia="仿宋_GB2312" w:hAnsi="Times New Roman" w:cs="Times New Roman"/>
                <w:sz w:val="28"/>
                <w:szCs w:val="28"/>
              </w:rPr>
            </w:pPr>
            <w:r w:rsidRPr="00161AC4">
              <w:rPr>
                <w:rFonts w:ascii="Times New Roman" w:eastAsia="仿宋_GB2312" w:hAnsi="Times New Roman" w:cs="Times New Roman"/>
                <w:sz w:val="28"/>
                <w:szCs w:val="28"/>
              </w:rPr>
              <w:t>审批</w:t>
            </w:r>
          </w:p>
        </w:tc>
        <w:tc>
          <w:tcPr>
            <w:tcW w:w="1428" w:type="dxa"/>
            <w:tcBorders>
              <w:top w:val="nil"/>
              <w:left w:val="nil"/>
              <w:bottom w:val="single" w:sz="8" w:space="0" w:color="auto"/>
              <w:right w:val="single" w:sz="8" w:space="0" w:color="auto"/>
            </w:tcBorders>
            <w:tcMar>
              <w:top w:w="0" w:type="dxa"/>
              <w:left w:w="108" w:type="dxa"/>
              <w:bottom w:w="0" w:type="dxa"/>
              <w:right w:w="108" w:type="dxa"/>
            </w:tcMar>
            <w:vAlign w:val="center"/>
          </w:tcPr>
          <w:p w:rsidR="00DF3F49" w:rsidRPr="00161AC4" w:rsidRDefault="00D4168B">
            <w:pPr>
              <w:adjustRightInd w:val="0"/>
              <w:snapToGrid w:val="0"/>
              <w:spacing w:line="440" w:lineRule="exact"/>
              <w:jc w:val="center"/>
              <w:rPr>
                <w:rFonts w:ascii="Times New Roman" w:eastAsia="仿宋_GB2312" w:hAnsi="Times New Roman" w:cs="Times New Roman"/>
                <w:sz w:val="28"/>
                <w:szCs w:val="28"/>
              </w:rPr>
            </w:pPr>
            <w:r w:rsidRPr="00161AC4">
              <w:rPr>
                <w:rFonts w:ascii="Times New Roman" w:eastAsia="仿宋_GB2312" w:hAnsi="Times New Roman" w:cs="Times New Roman"/>
                <w:sz w:val="28"/>
                <w:szCs w:val="28"/>
              </w:rPr>
              <w:t>初审</w:t>
            </w:r>
          </w:p>
        </w:tc>
        <w:tc>
          <w:tcPr>
            <w:tcW w:w="1508" w:type="dxa"/>
            <w:tcBorders>
              <w:top w:val="nil"/>
              <w:left w:val="nil"/>
              <w:bottom w:val="single" w:sz="8" w:space="0" w:color="auto"/>
              <w:right w:val="single" w:sz="8" w:space="0" w:color="auto"/>
            </w:tcBorders>
            <w:tcMar>
              <w:top w:w="0" w:type="dxa"/>
              <w:left w:w="108" w:type="dxa"/>
              <w:bottom w:w="0" w:type="dxa"/>
              <w:right w:w="108" w:type="dxa"/>
            </w:tcMar>
            <w:vAlign w:val="center"/>
          </w:tcPr>
          <w:p w:rsidR="00DF3F49" w:rsidRPr="00161AC4" w:rsidRDefault="00D4168B">
            <w:pPr>
              <w:adjustRightInd w:val="0"/>
              <w:snapToGrid w:val="0"/>
              <w:spacing w:line="440" w:lineRule="exact"/>
              <w:jc w:val="center"/>
              <w:rPr>
                <w:rFonts w:ascii="Times New Roman" w:eastAsia="仿宋_GB2312" w:hAnsi="Times New Roman" w:cs="Times New Roman"/>
                <w:sz w:val="28"/>
                <w:szCs w:val="28"/>
              </w:rPr>
            </w:pPr>
            <w:r w:rsidRPr="00161AC4">
              <w:rPr>
                <w:rFonts w:ascii="Times New Roman" w:eastAsia="仿宋_GB2312" w:hAnsi="Times New Roman" w:cs="Times New Roman"/>
                <w:sz w:val="28"/>
                <w:szCs w:val="28"/>
              </w:rPr>
              <w:t>初审</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tcPr>
          <w:p w:rsidR="00DF3F49" w:rsidRPr="00161AC4" w:rsidRDefault="00D4168B">
            <w:pPr>
              <w:adjustRightInd w:val="0"/>
              <w:snapToGrid w:val="0"/>
              <w:spacing w:line="440" w:lineRule="exact"/>
              <w:jc w:val="center"/>
              <w:rPr>
                <w:rFonts w:ascii="Times New Roman" w:eastAsia="仿宋_GB2312" w:hAnsi="Times New Roman" w:cs="Times New Roman"/>
                <w:sz w:val="28"/>
                <w:szCs w:val="28"/>
              </w:rPr>
            </w:pPr>
            <w:r w:rsidRPr="00161AC4">
              <w:rPr>
                <w:rFonts w:ascii="Times New Roman" w:eastAsia="仿宋_GB2312" w:hAnsi="Times New Roman" w:cs="Times New Roman"/>
                <w:sz w:val="28"/>
                <w:szCs w:val="28"/>
              </w:rPr>
              <w:t>初审</w:t>
            </w:r>
          </w:p>
        </w:tc>
      </w:tr>
      <w:tr w:rsidR="00161AC4" w:rsidRPr="00161AC4">
        <w:trPr>
          <w:trHeight w:val="510"/>
          <w:jc w:val="center"/>
        </w:trPr>
        <w:tc>
          <w:tcPr>
            <w:tcW w:w="19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F3F49" w:rsidRPr="00161AC4" w:rsidRDefault="00D4168B">
            <w:pPr>
              <w:adjustRightInd w:val="0"/>
              <w:snapToGrid w:val="0"/>
              <w:spacing w:line="320" w:lineRule="exact"/>
              <w:ind w:firstLineChars="50" w:firstLine="120"/>
              <w:rPr>
                <w:rFonts w:ascii="Times New Roman" w:eastAsia="仿宋_GB2312" w:hAnsi="Times New Roman" w:cs="Times New Roman"/>
                <w:spacing w:val="-20"/>
                <w:sz w:val="28"/>
                <w:szCs w:val="28"/>
              </w:rPr>
            </w:pPr>
            <w:r w:rsidRPr="00161AC4">
              <w:rPr>
                <w:rFonts w:ascii="Times New Roman" w:eastAsia="仿宋_GB2312" w:hAnsi="Times New Roman" w:cs="Times New Roman"/>
                <w:spacing w:val="-20"/>
                <w:sz w:val="28"/>
                <w:szCs w:val="28"/>
              </w:rPr>
              <w:t>财务部负责人</w:t>
            </w:r>
          </w:p>
        </w:tc>
        <w:tc>
          <w:tcPr>
            <w:tcW w:w="1363" w:type="dxa"/>
            <w:tcBorders>
              <w:top w:val="nil"/>
              <w:left w:val="nil"/>
              <w:bottom w:val="single" w:sz="8" w:space="0" w:color="auto"/>
              <w:right w:val="single" w:sz="8" w:space="0" w:color="auto"/>
            </w:tcBorders>
            <w:tcMar>
              <w:top w:w="0" w:type="dxa"/>
              <w:left w:w="108" w:type="dxa"/>
              <w:bottom w:w="0" w:type="dxa"/>
              <w:right w:w="108" w:type="dxa"/>
            </w:tcMar>
            <w:vAlign w:val="center"/>
          </w:tcPr>
          <w:p w:rsidR="00DF3F49" w:rsidRPr="00161AC4" w:rsidRDefault="00D4168B">
            <w:pPr>
              <w:adjustRightInd w:val="0"/>
              <w:snapToGrid w:val="0"/>
              <w:spacing w:line="440" w:lineRule="exact"/>
              <w:jc w:val="center"/>
              <w:rPr>
                <w:rFonts w:ascii="Times New Roman" w:eastAsia="仿宋_GB2312" w:hAnsi="Times New Roman" w:cs="Times New Roman"/>
                <w:sz w:val="28"/>
                <w:szCs w:val="28"/>
              </w:rPr>
            </w:pPr>
            <w:r w:rsidRPr="00161AC4">
              <w:rPr>
                <w:rFonts w:ascii="Times New Roman" w:eastAsia="仿宋_GB2312" w:hAnsi="Times New Roman" w:cs="Times New Roman"/>
                <w:sz w:val="28"/>
                <w:szCs w:val="28"/>
              </w:rPr>
              <w:t>审核</w:t>
            </w:r>
          </w:p>
        </w:tc>
        <w:tc>
          <w:tcPr>
            <w:tcW w:w="1428" w:type="dxa"/>
            <w:tcBorders>
              <w:top w:val="nil"/>
              <w:left w:val="nil"/>
              <w:bottom w:val="single" w:sz="8" w:space="0" w:color="auto"/>
              <w:right w:val="single" w:sz="8" w:space="0" w:color="auto"/>
            </w:tcBorders>
            <w:tcMar>
              <w:top w:w="0" w:type="dxa"/>
              <w:left w:w="108" w:type="dxa"/>
              <w:bottom w:w="0" w:type="dxa"/>
              <w:right w:w="108" w:type="dxa"/>
            </w:tcMar>
            <w:vAlign w:val="center"/>
          </w:tcPr>
          <w:p w:rsidR="00DF3F49" w:rsidRPr="00161AC4" w:rsidRDefault="00D4168B">
            <w:pPr>
              <w:adjustRightInd w:val="0"/>
              <w:snapToGrid w:val="0"/>
              <w:spacing w:line="440" w:lineRule="exact"/>
              <w:jc w:val="center"/>
              <w:rPr>
                <w:rFonts w:ascii="Times New Roman" w:eastAsia="仿宋_GB2312" w:hAnsi="Times New Roman" w:cs="Times New Roman"/>
                <w:sz w:val="28"/>
                <w:szCs w:val="28"/>
              </w:rPr>
            </w:pPr>
            <w:r w:rsidRPr="00161AC4">
              <w:rPr>
                <w:rFonts w:ascii="Times New Roman" w:eastAsia="仿宋_GB2312" w:hAnsi="Times New Roman" w:cs="Times New Roman"/>
                <w:sz w:val="28"/>
                <w:szCs w:val="28"/>
              </w:rPr>
              <w:t>审核</w:t>
            </w:r>
          </w:p>
        </w:tc>
        <w:tc>
          <w:tcPr>
            <w:tcW w:w="1508" w:type="dxa"/>
            <w:tcBorders>
              <w:top w:val="nil"/>
              <w:left w:val="nil"/>
              <w:bottom w:val="single" w:sz="8" w:space="0" w:color="auto"/>
              <w:right w:val="single" w:sz="8" w:space="0" w:color="auto"/>
            </w:tcBorders>
            <w:tcMar>
              <w:top w:w="0" w:type="dxa"/>
              <w:left w:w="108" w:type="dxa"/>
              <w:bottom w:w="0" w:type="dxa"/>
              <w:right w:w="108" w:type="dxa"/>
            </w:tcMar>
            <w:vAlign w:val="center"/>
          </w:tcPr>
          <w:p w:rsidR="00DF3F49" w:rsidRPr="00161AC4" w:rsidRDefault="00D4168B">
            <w:pPr>
              <w:adjustRightInd w:val="0"/>
              <w:snapToGrid w:val="0"/>
              <w:spacing w:line="440" w:lineRule="exact"/>
              <w:jc w:val="center"/>
              <w:rPr>
                <w:rFonts w:ascii="Times New Roman" w:eastAsia="仿宋_GB2312" w:hAnsi="Times New Roman" w:cs="Times New Roman"/>
                <w:sz w:val="28"/>
                <w:szCs w:val="28"/>
              </w:rPr>
            </w:pPr>
            <w:r w:rsidRPr="00161AC4">
              <w:rPr>
                <w:rFonts w:ascii="Times New Roman" w:eastAsia="仿宋_GB2312" w:hAnsi="Times New Roman" w:cs="Times New Roman"/>
                <w:sz w:val="28"/>
                <w:szCs w:val="28"/>
              </w:rPr>
              <w:t>审核</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tcPr>
          <w:p w:rsidR="00DF3F49" w:rsidRPr="00161AC4" w:rsidRDefault="00D4168B">
            <w:pPr>
              <w:adjustRightInd w:val="0"/>
              <w:snapToGrid w:val="0"/>
              <w:spacing w:line="440" w:lineRule="exact"/>
              <w:jc w:val="center"/>
              <w:rPr>
                <w:rFonts w:ascii="Times New Roman" w:eastAsia="仿宋_GB2312" w:hAnsi="Times New Roman" w:cs="Times New Roman"/>
                <w:sz w:val="28"/>
                <w:szCs w:val="28"/>
              </w:rPr>
            </w:pPr>
            <w:r w:rsidRPr="00161AC4">
              <w:rPr>
                <w:rFonts w:ascii="Times New Roman" w:eastAsia="仿宋_GB2312" w:hAnsi="Times New Roman" w:cs="Times New Roman"/>
                <w:sz w:val="28"/>
                <w:szCs w:val="28"/>
              </w:rPr>
              <w:t>审核</w:t>
            </w:r>
          </w:p>
        </w:tc>
      </w:tr>
      <w:tr w:rsidR="00161AC4" w:rsidRPr="00161AC4">
        <w:trPr>
          <w:trHeight w:val="510"/>
          <w:jc w:val="center"/>
        </w:trPr>
        <w:tc>
          <w:tcPr>
            <w:tcW w:w="19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F3F49" w:rsidRPr="00161AC4" w:rsidRDefault="00D4168B">
            <w:pPr>
              <w:adjustRightInd w:val="0"/>
              <w:snapToGrid w:val="0"/>
              <w:spacing w:line="440" w:lineRule="exact"/>
              <w:jc w:val="center"/>
              <w:rPr>
                <w:rFonts w:ascii="Times New Roman" w:eastAsia="仿宋_GB2312" w:hAnsi="Times New Roman" w:cs="Times New Roman"/>
                <w:spacing w:val="-28"/>
                <w:sz w:val="28"/>
                <w:szCs w:val="28"/>
              </w:rPr>
            </w:pPr>
            <w:r w:rsidRPr="00161AC4">
              <w:rPr>
                <w:rFonts w:ascii="Times New Roman" w:eastAsia="仿宋_GB2312" w:hAnsi="Times New Roman" w:cs="Times New Roman"/>
                <w:spacing w:val="-28"/>
                <w:sz w:val="28"/>
                <w:szCs w:val="28"/>
              </w:rPr>
              <w:t>分管业务校领导</w:t>
            </w:r>
          </w:p>
        </w:tc>
        <w:tc>
          <w:tcPr>
            <w:tcW w:w="1363" w:type="dxa"/>
            <w:tcBorders>
              <w:top w:val="nil"/>
              <w:left w:val="nil"/>
              <w:bottom w:val="single" w:sz="8" w:space="0" w:color="auto"/>
              <w:right w:val="single" w:sz="8" w:space="0" w:color="auto"/>
            </w:tcBorders>
            <w:tcMar>
              <w:top w:w="0" w:type="dxa"/>
              <w:left w:w="108" w:type="dxa"/>
              <w:bottom w:w="0" w:type="dxa"/>
              <w:right w:w="108" w:type="dxa"/>
            </w:tcMar>
            <w:vAlign w:val="center"/>
          </w:tcPr>
          <w:p w:rsidR="00DF3F49" w:rsidRPr="00161AC4" w:rsidRDefault="00DF3F49">
            <w:pPr>
              <w:adjustRightInd w:val="0"/>
              <w:snapToGrid w:val="0"/>
              <w:spacing w:line="440" w:lineRule="exact"/>
              <w:jc w:val="center"/>
              <w:rPr>
                <w:rFonts w:ascii="Times New Roman" w:eastAsia="仿宋_GB2312" w:hAnsi="Times New Roman" w:cs="Times New Roman"/>
                <w:sz w:val="28"/>
                <w:szCs w:val="28"/>
              </w:rPr>
            </w:pPr>
          </w:p>
        </w:tc>
        <w:tc>
          <w:tcPr>
            <w:tcW w:w="1428" w:type="dxa"/>
            <w:tcBorders>
              <w:top w:val="nil"/>
              <w:left w:val="nil"/>
              <w:bottom w:val="single" w:sz="8" w:space="0" w:color="auto"/>
              <w:right w:val="single" w:sz="8" w:space="0" w:color="auto"/>
            </w:tcBorders>
            <w:tcMar>
              <w:top w:w="0" w:type="dxa"/>
              <w:left w:w="108" w:type="dxa"/>
              <w:bottom w:w="0" w:type="dxa"/>
              <w:right w:w="108" w:type="dxa"/>
            </w:tcMar>
            <w:vAlign w:val="center"/>
          </w:tcPr>
          <w:p w:rsidR="00DF3F49" w:rsidRPr="00161AC4" w:rsidRDefault="00D4168B">
            <w:pPr>
              <w:adjustRightInd w:val="0"/>
              <w:snapToGrid w:val="0"/>
              <w:spacing w:line="440" w:lineRule="exact"/>
              <w:jc w:val="center"/>
              <w:rPr>
                <w:rFonts w:ascii="Times New Roman" w:eastAsia="仿宋_GB2312" w:hAnsi="Times New Roman" w:cs="Times New Roman"/>
                <w:sz w:val="28"/>
                <w:szCs w:val="28"/>
              </w:rPr>
            </w:pPr>
            <w:r w:rsidRPr="00161AC4">
              <w:rPr>
                <w:rFonts w:ascii="Times New Roman" w:eastAsia="仿宋_GB2312" w:hAnsi="Times New Roman" w:cs="Times New Roman"/>
                <w:sz w:val="28"/>
                <w:szCs w:val="28"/>
              </w:rPr>
              <w:t>审</w:t>
            </w:r>
            <w:r w:rsidRPr="00161AC4">
              <w:rPr>
                <w:rFonts w:ascii="Times New Roman" w:eastAsia="仿宋_GB2312" w:hAnsi="Times New Roman" w:cs="Times New Roman" w:hint="eastAsia"/>
                <w:sz w:val="28"/>
                <w:szCs w:val="28"/>
              </w:rPr>
              <w:t>批</w:t>
            </w:r>
          </w:p>
        </w:tc>
        <w:tc>
          <w:tcPr>
            <w:tcW w:w="1508" w:type="dxa"/>
            <w:tcBorders>
              <w:top w:val="nil"/>
              <w:left w:val="nil"/>
              <w:bottom w:val="single" w:sz="8" w:space="0" w:color="auto"/>
              <w:right w:val="single" w:sz="8" w:space="0" w:color="auto"/>
            </w:tcBorders>
            <w:tcMar>
              <w:top w:w="0" w:type="dxa"/>
              <w:left w:w="108" w:type="dxa"/>
              <w:bottom w:w="0" w:type="dxa"/>
              <w:right w:w="108" w:type="dxa"/>
            </w:tcMar>
            <w:vAlign w:val="center"/>
          </w:tcPr>
          <w:p w:rsidR="00DF3F49" w:rsidRPr="00161AC4" w:rsidRDefault="00D4168B">
            <w:pPr>
              <w:adjustRightInd w:val="0"/>
              <w:snapToGrid w:val="0"/>
              <w:spacing w:line="440" w:lineRule="exact"/>
              <w:jc w:val="center"/>
              <w:rPr>
                <w:rFonts w:ascii="Times New Roman" w:eastAsia="仿宋_GB2312" w:hAnsi="Times New Roman" w:cs="Times New Roman"/>
                <w:sz w:val="28"/>
                <w:szCs w:val="28"/>
              </w:rPr>
            </w:pPr>
            <w:r w:rsidRPr="00161AC4">
              <w:rPr>
                <w:rFonts w:ascii="Times New Roman" w:eastAsia="仿宋_GB2312" w:hAnsi="Times New Roman" w:cs="Times New Roman"/>
                <w:sz w:val="28"/>
                <w:szCs w:val="28"/>
              </w:rPr>
              <w:t>审核</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tcPr>
          <w:p w:rsidR="00DF3F49" w:rsidRPr="00161AC4" w:rsidRDefault="00D4168B">
            <w:pPr>
              <w:adjustRightInd w:val="0"/>
              <w:snapToGrid w:val="0"/>
              <w:spacing w:line="440" w:lineRule="exact"/>
              <w:jc w:val="center"/>
              <w:rPr>
                <w:rFonts w:ascii="Times New Roman" w:eastAsia="仿宋_GB2312" w:hAnsi="Times New Roman" w:cs="Times New Roman"/>
                <w:sz w:val="28"/>
                <w:szCs w:val="28"/>
              </w:rPr>
            </w:pPr>
            <w:r w:rsidRPr="00161AC4">
              <w:rPr>
                <w:rFonts w:ascii="Times New Roman" w:eastAsia="仿宋_GB2312" w:hAnsi="Times New Roman" w:cs="Times New Roman"/>
                <w:sz w:val="28"/>
                <w:szCs w:val="28"/>
              </w:rPr>
              <w:t>审核</w:t>
            </w:r>
          </w:p>
        </w:tc>
      </w:tr>
      <w:tr w:rsidR="00161AC4" w:rsidRPr="00161AC4">
        <w:trPr>
          <w:trHeight w:val="510"/>
          <w:jc w:val="center"/>
        </w:trPr>
        <w:tc>
          <w:tcPr>
            <w:tcW w:w="19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F3F49" w:rsidRPr="00161AC4" w:rsidRDefault="00D4168B">
            <w:pPr>
              <w:adjustRightInd w:val="0"/>
              <w:snapToGrid w:val="0"/>
              <w:spacing w:line="440" w:lineRule="exact"/>
              <w:jc w:val="center"/>
              <w:rPr>
                <w:rFonts w:ascii="Times New Roman" w:eastAsia="仿宋_GB2312" w:hAnsi="Times New Roman" w:cs="Times New Roman"/>
                <w:spacing w:val="-28"/>
                <w:sz w:val="28"/>
                <w:szCs w:val="28"/>
              </w:rPr>
            </w:pPr>
            <w:r w:rsidRPr="00161AC4">
              <w:rPr>
                <w:rFonts w:ascii="Times New Roman" w:eastAsia="仿宋_GB2312" w:hAnsi="Times New Roman" w:cs="Times New Roman"/>
                <w:spacing w:val="-28"/>
                <w:sz w:val="28"/>
                <w:szCs w:val="28"/>
              </w:rPr>
              <w:t>分管财务校领导</w:t>
            </w:r>
          </w:p>
        </w:tc>
        <w:tc>
          <w:tcPr>
            <w:tcW w:w="1363" w:type="dxa"/>
            <w:tcBorders>
              <w:top w:val="nil"/>
              <w:left w:val="nil"/>
              <w:bottom w:val="single" w:sz="8" w:space="0" w:color="auto"/>
              <w:right w:val="single" w:sz="8" w:space="0" w:color="auto"/>
            </w:tcBorders>
            <w:tcMar>
              <w:top w:w="0" w:type="dxa"/>
              <w:left w:w="108" w:type="dxa"/>
              <w:bottom w:w="0" w:type="dxa"/>
              <w:right w:w="108" w:type="dxa"/>
            </w:tcMar>
            <w:vAlign w:val="center"/>
          </w:tcPr>
          <w:p w:rsidR="00DF3F49" w:rsidRPr="00161AC4" w:rsidRDefault="00DF3F49">
            <w:pPr>
              <w:adjustRightInd w:val="0"/>
              <w:snapToGrid w:val="0"/>
              <w:spacing w:line="440" w:lineRule="exact"/>
              <w:jc w:val="center"/>
              <w:rPr>
                <w:rFonts w:ascii="Times New Roman" w:eastAsia="仿宋_GB2312" w:hAnsi="Times New Roman" w:cs="Times New Roman"/>
                <w:sz w:val="28"/>
                <w:szCs w:val="28"/>
              </w:rPr>
            </w:pPr>
          </w:p>
        </w:tc>
        <w:tc>
          <w:tcPr>
            <w:tcW w:w="1428" w:type="dxa"/>
            <w:tcBorders>
              <w:top w:val="nil"/>
              <w:left w:val="nil"/>
              <w:bottom w:val="single" w:sz="8" w:space="0" w:color="auto"/>
              <w:right w:val="single" w:sz="8" w:space="0" w:color="auto"/>
            </w:tcBorders>
            <w:tcMar>
              <w:top w:w="0" w:type="dxa"/>
              <w:left w:w="108" w:type="dxa"/>
              <w:bottom w:w="0" w:type="dxa"/>
              <w:right w:w="108" w:type="dxa"/>
            </w:tcMar>
            <w:vAlign w:val="center"/>
          </w:tcPr>
          <w:p w:rsidR="00DF3F49" w:rsidRPr="00161AC4" w:rsidRDefault="00DF3F49">
            <w:pPr>
              <w:adjustRightInd w:val="0"/>
              <w:snapToGrid w:val="0"/>
              <w:spacing w:line="440" w:lineRule="exact"/>
              <w:jc w:val="center"/>
              <w:rPr>
                <w:rFonts w:ascii="Times New Roman" w:eastAsia="仿宋_GB2312" w:hAnsi="Times New Roman" w:cs="Times New Roman"/>
                <w:sz w:val="28"/>
                <w:szCs w:val="28"/>
              </w:rPr>
            </w:pPr>
          </w:p>
        </w:tc>
        <w:tc>
          <w:tcPr>
            <w:tcW w:w="1508" w:type="dxa"/>
            <w:tcBorders>
              <w:top w:val="nil"/>
              <w:left w:val="nil"/>
              <w:bottom w:val="single" w:sz="8" w:space="0" w:color="auto"/>
              <w:right w:val="single" w:sz="8" w:space="0" w:color="auto"/>
            </w:tcBorders>
            <w:tcMar>
              <w:top w:w="0" w:type="dxa"/>
              <w:left w:w="108" w:type="dxa"/>
              <w:bottom w:w="0" w:type="dxa"/>
              <w:right w:w="108" w:type="dxa"/>
            </w:tcMar>
            <w:vAlign w:val="center"/>
          </w:tcPr>
          <w:p w:rsidR="00DF3F49" w:rsidRPr="00161AC4" w:rsidRDefault="00D4168B">
            <w:pPr>
              <w:adjustRightInd w:val="0"/>
              <w:snapToGrid w:val="0"/>
              <w:spacing w:line="440" w:lineRule="exact"/>
              <w:jc w:val="center"/>
              <w:rPr>
                <w:rFonts w:ascii="Times New Roman" w:eastAsia="仿宋_GB2312" w:hAnsi="Times New Roman" w:cs="Times New Roman"/>
                <w:sz w:val="28"/>
                <w:szCs w:val="28"/>
              </w:rPr>
            </w:pPr>
            <w:r w:rsidRPr="00161AC4">
              <w:rPr>
                <w:rFonts w:ascii="Times New Roman" w:eastAsia="仿宋_GB2312" w:hAnsi="Times New Roman" w:cs="Times New Roman"/>
                <w:sz w:val="28"/>
                <w:szCs w:val="28"/>
              </w:rPr>
              <w:t>审核</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tcPr>
          <w:p w:rsidR="00DF3F49" w:rsidRPr="00161AC4" w:rsidRDefault="00D4168B">
            <w:pPr>
              <w:adjustRightInd w:val="0"/>
              <w:snapToGrid w:val="0"/>
              <w:spacing w:line="440" w:lineRule="exact"/>
              <w:jc w:val="center"/>
              <w:rPr>
                <w:rFonts w:ascii="Times New Roman" w:eastAsia="仿宋_GB2312" w:hAnsi="Times New Roman" w:cs="Times New Roman"/>
                <w:sz w:val="28"/>
                <w:szCs w:val="28"/>
              </w:rPr>
            </w:pPr>
            <w:r w:rsidRPr="00161AC4">
              <w:rPr>
                <w:rFonts w:ascii="Times New Roman" w:eastAsia="仿宋_GB2312" w:hAnsi="Times New Roman" w:cs="Times New Roman"/>
                <w:sz w:val="28"/>
                <w:szCs w:val="28"/>
              </w:rPr>
              <w:t>审核</w:t>
            </w:r>
          </w:p>
        </w:tc>
      </w:tr>
      <w:tr w:rsidR="00161AC4" w:rsidRPr="00161AC4">
        <w:trPr>
          <w:trHeight w:val="510"/>
          <w:jc w:val="center"/>
        </w:trPr>
        <w:tc>
          <w:tcPr>
            <w:tcW w:w="19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F3F49" w:rsidRPr="00161AC4" w:rsidRDefault="00D4168B">
            <w:pPr>
              <w:adjustRightInd w:val="0"/>
              <w:snapToGrid w:val="0"/>
              <w:spacing w:line="440" w:lineRule="exact"/>
              <w:jc w:val="center"/>
              <w:rPr>
                <w:rFonts w:ascii="Times New Roman" w:eastAsia="仿宋_GB2312" w:hAnsi="Times New Roman" w:cs="Times New Roman"/>
                <w:spacing w:val="-28"/>
                <w:sz w:val="28"/>
                <w:szCs w:val="28"/>
              </w:rPr>
            </w:pPr>
            <w:r w:rsidRPr="00161AC4">
              <w:rPr>
                <w:rFonts w:ascii="Times New Roman" w:eastAsia="仿宋_GB2312" w:hAnsi="Times New Roman" w:cs="Times New Roman"/>
                <w:spacing w:val="-28"/>
                <w:sz w:val="28"/>
                <w:szCs w:val="32"/>
              </w:rPr>
              <w:t>校长</w:t>
            </w:r>
          </w:p>
        </w:tc>
        <w:tc>
          <w:tcPr>
            <w:tcW w:w="1363" w:type="dxa"/>
            <w:tcBorders>
              <w:top w:val="nil"/>
              <w:left w:val="nil"/>
              <w:bottom w:val="single" w:sz="8" w:space="0" w:color="auto"/>
              <w:right w:val="single" w:sz="8" w:space="0" w:color="auto"/>
            </w:tcBorders>
            <w:tcMar>
              <w:top w:w="0" w:type="dxa"/>
              <w:left w:w="108" w:type="dxa"/>
              <w:bottom w:w="0" w:type="dxa"/>
              <w:right w:w="108" w:type="dxa"/>
            </w:tcMar>
            <w:vAlign w:val="center"/>
          </w:tcPr>
          <w:p w:rsidR="00DF3F49" w:rsidRPr="00161AC4" w:rsidRDefault="00DF3F49">
            <w:pPr>
              <w:adjustRightInd w:val="0"/>
              <w:snapToGrid w:val="0"/>
              <w:spacing w:line="440" w:lineRule="exact"/>
              <w:jc w:val="center"/>
              <w:rPr>
                <w:rFonts w:ascii="Times New Roman" w:eastAsia="仿宋_GB2312" w:hAnsi="Times New Roman" w:cs="Times New Roman"/>
                <w:sz w:val="28"/>
                <w:szCs w:val="28"/>
              </w:rPr>
            </w:pPr>
          </w:p>
        </w:tc>
        <w:tc>
          <w:tcPr>
            <w:tcW w:w="1428" w:type="dxa"/>
            <w:tcBorders>
              <w:top w:val="nil"/>
              <w:left w:val="nil"/>
              <w:bottom w:val="single" w:sz="8" w:space="0" w:color="auto"/>
              <w:right w:val="single" w:sz="8" w:space="0" w:color="auto"/>
            </w:tcBorders>
            <w:tcMar>
              <w:top w:w="0" w:type="dxa"/>
              <w:left w:w="108" w:type="dxa"/>
              <w:bottom w:w="0" w:type="dxa"/>
              <w:right w:w="108" w:type="dxa"/>
            </w:tcMar>
            <w:vAlign w:val="center"/>
          </w:tcPr>
          <w:p w:rsidR="00DF3F49" w:rsidRPr="00161AC4" w:rsidRDefault="00DF3F49">
            <w:pPr>
              <w:adjustRightInd w:val="0"/>
              <w:snapToGrid w:val="0"/>
              <w:spacing w:line="440" w:lineRule="exact"/>
              <w:jc w:val="center"/>
              <w:rPr>
                <w:rFonts w:ascii="Times New Roman" w:eastAsia="仿宋_GB2312" w:hAnsi="Times New Roman" w:cs="Times New Roman"/>
                <w:sz w:val="28"/>
                <w:szCs w:val="28"/>
              </w:rPr>
            </w:pPr>
          </w:p>
        </w:tc>
        <w:tc>
          <w:tcPr>
            <w:tcW w:w="1508" w:type="dxa"/>
            <w:tcBorders>
              <w:top w:val="nil"/>
              <w:left w:val="nil"/>
              <w:bottom w:val="single" w:sz="8" w:space="0" w:color="auto"/>
              <w:right w:val="single" w:sz="8" w:space="0" w:color="auto"/>
            </w:tcBorders>
            <w:tcMar>
              <w:top w:w="0" w:type="dxa"/>
              <w:left w:w="108" w:type="dxa"/>
              <w:bottom w:w="0" w:type="dxa"/>
              <w:right w:w="108" w:type="dxa"/>
            </w:tcMar>
            <w:vAlign w:val="center"/>
          </w:tcPr>
          <w:p w:rsidR="00DF3F49" w:rsidRPr="00161AC4" w:rsidRDefault="00D4168B">
            <w:pPr>
              <w:adjustRightInd w:val="0"/>
              <w:snapToGrid w:val="0"/>
              <w:spacing w:line="440" w:lineRule="exact"/>
              <w:jc w:val="center"/>
              <w:rPr>
                <w:rFonts w:ascii="Times New Roman" w:eastAsia="仿宋_GB2312" w:hAnsi="Times New Roman" w:cs="Times New Roman"/>
                <w:sz w:val="28"/>
                <w:szCs w:val="28"/>
              </w:rPr>
            </w:pPr>
            <w:r w:rsidRPr="00161AC4">
              <w:rPr>
                <w:rFonts w:ascii="Times New Roman" w:eastAsia="仿宋_GB2312" w:hAnsi="Times New Roman" w:cs="Times New Roman"/>
                <w:sz w:val="28"/>
                <w:szCs w:val="28"/>
              </w:rPr>
              <w:t>审批</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tcPr>
          <w:p w:rsidR="00DF3F49" w:rsidRPr="00161AC4" w:rsidRDefault="00D4168B">
            <w:pPr>
              <w:adjustRightInd w:val="0"/>
              <w:snapToGrid w:val="0"/>
              <w:spacing w:line="440" w:lineRule="exact"/>
              <w:jc w:val="center"/>
              <w:rPr>
                <w:rFonts w:ascii="Times New Roman" w:eastAsia="仿宋_GB2312" w:hAnsi="Times New Roman" w:cs="Times New Roman"/>
                <w:sz w:val="28"/>
                <w:szCs w:val="28"/>
              </w:rPr>
            </w:pPr>
            <w:r w:rsidRPr="00161AC4">
              <w:rPr>
                <w:rFonts w:ascii="Times New Roman" w:eastAsia="仿宋_GB2312" w:hAnsi="Times New Roman" w:cs="Times New Roman"/>
                <w:sz w:val="28"/>
                <w:szCs w:val="28"/>
              </w:rPr>
              <w:t>审批</w:t>
            </w:r>
          </w:p>
        </w:tc>
      </w:tr>
      <w:tr w:rsidR="00161AC4" w:rsidRPr="00161AC4">
        <w:trPr>
          <w:trHeight w:val="510"/>
          <w:jc w:val="center"/>
        </w:trPr>
        <w:tc>
          <w:tcPr>
            <w:tcW w:w="19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F3F49" w:rsidRPr="00161AC4" w:rsidRDefault="00D4168B">
            <w:pPr>
              <w:adjustRightInd w:val="0"/>
              <w:snapToGrid w:val="0"/>
              <w:spacing w:line="440" w:lineRule="exact"/>
              <w:jc w:val="center"/>
              <w:rPr>
                <w:rFonts w:ascii="Times New Roman" w:eastAsia="仿宋_GB2312" w:hAnsi="Times New Roman" w:cs="Times New Roman"/>
                <w:spacing w:val="-28"/>
                <w:sz w:val="28"/>
                <w:szCs w:val="28"/>
              </w:rPr>
            </w:pPr>
            <w:r w:rsidRPr="00161AC4">
              <w:rPr>
                <w:rFonts w:ascii="Times New Roman" w:eastAsia="仿宋_GB2312" w:hAnsi="Times New Roman" w:cs="Times New Roman"/>
                <w:spacing w:val="-28"/>
                <w:sz w:val="28"/>
                <w:szCs w:val="28"/>
              </w:rPr>
              <w:t>党委书记</w:t>
            </w:r>
          </w:p>
        </w:tc>
        <w:tc>
          <w:tcPr>
            <w:tcW w:w="1363" w:type="dxa"/>
            <w:tcBorders>
              <w:top w:val="nil"/>
              <w:left w:val="nil"/>
              <w:bottom w:val="single" w:sz="8" w:space="0" w:color="auto"/>
              <w:right w:val="single" w:sz="8" w:space="0" w:color="auto"/>
            </w:tcBorders>
            <w:tcMar>
              <w:top w:w="0" w:type="dxa"/>
              <w:left w:w="108" w:type="dxa"/>
              <w:bottom w:w="0" w:type="dxa"/>
              <w:right w:w="108" w:type="dxa"/>
            </w:tcMar>
            <w:vAlign w:val="center"/>
          </w:tcPr>
          <w:p w:rsidR="00DF3F49" w:rsidRPr="00161AC4" w:rsidRDefault="00DF3F49">
            <w:pPr>
              <w:adjustRightInd w:val="0"/>
              <w:snapToGrid w:val="0"/>
              <w:spacing w:line="440" w:lineRule="exact"/>
              <w:jc w:val="center"/>
              <w:rPr>
                <w:rFonts w:ascii="Times New Roman" w:eastAsia="仿宋_GB2312" w:hAnsi="Times New Roman" w:cs="Times New Roman"/>
                <w:sz w:val="28"/>
                <w:szCs w:val="28"/>
              </w:rPr>
            </w:pPr>
          </w:p>
        </w:tc>
        <w:tc>
          <w:tcPr>
            <w:tcW w:w="1428" w:type="dxa"/>
            <w:tcBorders>
              <w:top w:val="nil"/>
              <w:left w:val="nil"/>
              <w:bottom w:val="single" w:sz="8" w:space="0" w:color="auto"/>
              <w:right w:val="single" w:sz="8" w:space="0" w:color="auto"/>
            </w:tcBorders>
            <w:tcMar>
              <w:top w:w="0" w:type="dxa"/>
              <w:left w:w="108" w:type="dxa"/>
              <w:bottom w:w="0" w:type="dxa"/>
              <w:right w:w="108" w:type="dxa"/>
            </w:tcMar>
            <w:vAlign w:val="center"/>
          </w:tcPr>
          <w:p w:rsidR="00DF3F49" w:rsidRPr="00161AC4" w:rsidRDefault="00DF3F49">
            <w:pPr>
              <w:adjustRightInd w:val="0"/>
              <w:snapToGrid w:val="0"/>
              <w:spacing w:line="440" w:lineRule="exact"/>
              <w:jc w:val="center"/>
              <w:rPr>
                <w:rFonts w:ascii="Times New Roman" w:eastAsia="仿宋_GB2312" w:hAnsi="Times New Roman" w:cs="Times New Roman"/>
                <w:sz w:val="28"/>
                <w:szCs w:val="28"/>
              </w:rPr>
            </w:pPr>
          </w:p>
        </w:tc>
        <w:tc>
          <w:tcPr>
            <w:tcW w:w="1508" w:type="dxa"/>
            <w:tcBorders>
              <w:top w:val="nil"/>
              <w:left w:val="nil"/>
              <w:bottom w:val="single" w:sz="8" w:space="0" w:color="auto"/>
              <w:right w:val="single" w:sz="8" w:space="0" w:color="auto"/>
            </w:tcBorders>
            <w:tcMar>
              <w:top w:w="0" w:type="dxa"/>
              <w:left w:w="108" w:type="dxa"/>
              <w:bottom w:w="0" w:type="dxa"/>
              <w:right w:w="108" w:type="dxa"/>
            </w:tcMar>
            <w:vAlign w:val="center"/>
          </w:tcPr>
          <w:p w:rsidR="00DF3F49" w:rsidRPr="00161AC4" w:rsidRDefault="00DF3F49">
            <w:pPr>
              <w:adjustRightInd w:val="0"/>
              <w:snapToGrid w:val="0"/>
              <w:spacing w:line="440" w:lineRule="exact"/>
              <w:jc w:val="center"/>
              <w:rPr>
                <w:rFonts w:ascii="Times New Roman" w:eastAsia="仿宋_GB2312" w:hAnsi="Times New Roman" w:cs="Times New Roman"/>
                <w:sz w:val="28"/>
                <w:szCs w:val="28"/>
              </w:rPr>
            </w:pP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tcPr>
          <w:p w:rsidR="00DF3F49" w:rsidRPr="00161AC4" w:rsidRDefault="00D4168B">
            <w:pPr>
              <w:adjustRightInd w:val="0"/>
              <w:snapToGrid w:val="0"/>
              <w:spacing w:line="440" w:lineRule="exact"/>
              <w:jc w:val="center"/>
              <w:rPr>
                <w:rFonts w:ascii="Times New Roman" w:eastAsia="仿宋_GB2312" w:hAnsi="Times New Roman" w:cs="Times New Roman"/>
                <w:sz w:val="28"/>
                <w:szCs w:val="28"/>
              </w:rPr>
            </w:pPr>
            <w:r w:rsidRPr="00161AC4">
              <w:rPr>
                <w:rFonts w:ascii="Times New Roman" w:eastAsia="仿宋_GB2312" w:hAnsi="Times New Roman" w:cs="Times New Roman"/>
                <w:sz w:val="28"/>
                <w:szCs w:val="28"/>
              </w:rPr>
              <w:t>审核</w:t>
            </w:r>
          </w:p>
        </w:tc>
      </w:tr>
    </w:tbl>
    <w:p w:rsidR="00DF3F49" w:rsidRPr="00161AC4" w:rsidRDefault="00DF3F49">
      <w:pPr>
        <w:widowControl/>
        <w:spacing w:line="560" w:lineRule="exact"/>
        <w:rPr>
          <w:rFonts w:ascii="Times New Roman" w:eastAsia="仿宋_GB2312" w:hAnsi="Times New Roman" w:cs="Times New Roman"/>
          <w:sz w:val="32"/>
          <w:szCs w:val="32"/>
        </w:rPr>
      </w:pPr>
    </w:p>
    <w:p w:rsidR="00DF3F49" w:rsidRPr="00161AC4" w:rsidRDefault="00D4168B">
      <w:pPr>
        <w:widowControl/>
        <w:spacing w:line="560" w:lineRule="exact"/>
        <w:ind w:firstLineChars="200" w:firstLine="640"/>
        <w:rPr>
          <w:rFonts w:ascii="Times New Roman" w:eastAsia="仿宋_GB2312" w:hAnsi="Times New Roman" w:cs="Times New Roman"/>
          <w:sz w:val="32"/>
          <w:szCs w:val="32"/>
        </w:rPr>
      </w:pPr>
      <w:r w:rsidRPr="00161AC4">
        <w:rPr>
          <w:rFonts w:ascii="Times New Roman" w:eastAsia="仿宋_GB2312" w:hAnsi="Times New Roman" w:cs="Times New Roman"/>
          <w:sz w:val="32"/>
          <w:szCs w:val="32"/>
        </w:rPr>
        <w:lastRenderedPageBreak/>
        <w:t>6.</w:t>
      </w:r>
      <w:r w:rsidRPr="00161AC4">
        <w:rPr>
          <w:rFonts w:ascii="Times New Roman" w:eastAsia="仿宋_GB2312" w:hAnsi="Times New Roman" w:cs="Times New Roman"/>
          <w:sz w:val="32"/>
          <w:szCs w:val="32"/>
        </w:rPr>
        <w:t>每月由银行代扣的水费、电费、邮电费、社保费以及单位公费医疗超支</w:t>
      </w:r>
      <w:proofErr w:type="gramStart"/>
      <w:r w:rsidRPr="00161AC4">
        <w:rPr>
          <w:rFonts w:ascii="Times New Roman" w:eastAsia="仿宋_GB2312" w:hAnsi="Times New Roman" w:cs="Times New Roman"/>
          <w:sz w:val="32"/>
          <w:szCs w:val="32"/>
        </w:rPr>
        <w:t>分担款</w:t>
      </w:r>
      <w:proofErr w:type="gramEnd"/>
      <w:r w:rsidRPr="00161AC4">
        <w:rPr>
          <w:rFonts w:ascii="Times New Roman" w:eastAsia="仿宋_GB2312" w:hAnsi="Times New Roman" w:cs="Times New Roman"/>
          <w:sz w:val="32"/>
          <w:szCs w:val="32"/>
        </w:rPr>
        <w:t>结算等常规支出，金额</w:t>
      </w:r>
      <w:r w:rsidRPr="00161AC4">
        <w:rPr>
          <w:rFonts w:ascii="Times New Roman" w:eastAsia="仿宋_GB2312" w:hAnsi="Times New Roman" w:cs="Times New Roman"/>
          <w:sz w:val="32"/>
          <w:szCs w:val="32"/>
        </w:rPr>
        <w:t>50</w:t>
      </w:r>
      <w:r w:rsidRPr="00161AC4">
        <w:rPr>
          <w:rFonts w:ascii="Times New Roman" w:eastAsia="仿宋_GB2312" w:hAnsi="Times New Roman" w:cs="Times New Roman"/>
          <w:sz w:val="32"/>
          <w:szCs w:val="32"/>
        </w:rPr>
        <w:t>万元以上的（含</w:t>
      </w:r>
      <w:r w:rsidRPr="00161AC4">
        <w:rPr>
          <w:rFonts w:ascii="Times New Roman" w:eastAsia="仿宋_GB2312" w:hAnsi="Times New Roman" w:cs="Times New Roman"/>
          <w:sz w:val="32"/>
          <w:szCs w:val="32"/>
        </w:rPr>
        <w:t>50</w:t>
      </w:r>
      <w:r w:rsidRPr="00161AC4">
        <w:rPr>
          <w:rFonts w:ascii="Times New Roman" w:eastAsia="仿宋_GB2312" w:hAnsi="Times New Roman" w:cs="Times New Roman"/>
          <w:sz w:val="32"/>
          <w:szCs w:val="32"/>
        </w:rPr>
        <w:t>万元），由校长委托分管财务校领导审批后即可报账。</w:t>
      </w:r>
    </w:p>
    <w:p w:rsidR="00DF3F49" w:rsidRPr="00161AC4" w:rsidRDefault="00D4168B">
      <w:pPr>
        <w:adjustRightInd w:val="0"/>
        <w:snapToGrid w:val="0"/>
        <w:spacing w:line="560" w:lineRule="exact"/>
        <w:ind w:firstLineChars="196" w:firstLine="627"/>
        <w:rPr>
          <w:rFonts w:ascii="Times New Roman" w:eastAsia="仿宋_GB2312" w:hAnsi="Times New Roman" w:cs="Times New Roman"/>
          <w:sz w:val="32"/>
          <w:szCs w:val="32"/>
        </w:rPr>
      </w:pPr>
      <w:r w:rsidRPr="00161AC4">
        <w:rPr>
          <w:rFonts w:ascii="Times New Roman" w:eastAsia="仿宋_GB2312" w:hAnsi="Times New Roman" w:cs="Times New Roman"/>
          <w:sz w:val="32"/>
          <w:szCs w:val="32"/>
        </w:rPr>
        <w:t>（三）工资发放审批</w:t>
      </w:r>
    </w:p>
    <w:p w:rsidR="00DF3F49" w:rsidRPr="00161AC4" w:rsidRDefault="00D4168B">
      <w:pPr>
        <w:adjustRightInd w:val="0"/>
        <w:snapToGrid w:val="0"/>
        <w:spacing w:line="560" w:lineRule="exact"/>
        <w:ind w:firstLineChars="196" w:firstLine="627"/>
        <w:rPr>
          <w:rFonts w:ascii="Times New Roman" w:eastAsia="仿宋_GB2312" w:hAnsi="Times New Roman" w:cs="Times New Roman"/>
          <w:sz w:val="32"/>
          <w:szCs w:val="32"/>
        </w:rPr>
      </w:pPr>
      <w:r w:rsidRPr="00161AC4">
        <w:rPr>
          <w:rFonts w:ascii="Times New Roman" w:eastAsia="仿宋_GB2312" w:hAnsi="Times New Roman" w:cs="Times New Roman"/>
          <w:sz w:val="32"/>
          <w:szCs w:val="32"/>
        </w:rPr>
        <w:t>每月工资、绩效、津贴补贴等人员经费发放由人力资源部统一报批，报批时须注明有无人员及标准变化，有变化的必须附上会议纪要及相关文件，先报分管人事校领导审批，经财务部审核后报分管财务校领导审批，最后报校长审批。</w:t>
      </w:r>
    </w:p>
    <w:p w:rsidR="00DF3F49" w:rsidRPr="00161AC4" w:rsidRDefault="00D4168B">
      <w:pPr>
        <w:adjustRightInd w:val="0"/>
        <w:snapToGrid w:val="0"/>
        <w:spacing w:line="560" w:lineRule="exact"/>
        <w:ind w:firstLineChars="196" w:firstLine="627"/>
        <w:rPr>
          <w:rFonts w:ascii="Times New Roman" w:eastAsia="仿宋_GB2312" w:hAnsi="Times New Roman" w:cs="Times New Roman"/>
          <w:sz w:val="32"/>
          <w:szCs w:val="32"/>
        </w:rPr>
      </w:pPr>
      <w:r w:rsidRPr="00161AC4">
        <w:rPr>
          <w:rFonts w:ascii="Times New Roman" w:eastAsia="仿宋_GB2312" w:hAnsi="Times New Roman" w:cs="Times New Roman"/>
          <w:sz w:val="32"/>
          <w:szCs w:val="32"/>
        </w:rPr>
        <w:t>（四）预算外项目开支报销审核、审批权限</w:t>
      </w:r>
    </w:p>
    <w:p w:rsidR="00DF3F49" w:rsidRPr="00161AC4" w:rsidRDefault="00D4168B">
      <w:pPr>
        <w:adjustRightInd w:val="0"/>
        <w:snapToGrid w:val="0"/>
        <w:spacing w:line="560" w:lineRule="exact"/>
        <w:ind w:firstLineChars="196" w:firstLine="627"/>
        <w:rPr>
          <w:rFonts w:ascii="Times New Roman" w:eastAsia="仿宋_GB2312" w:hAnsi="Times New Roman" w:cs="Times New Roman"/>
          <w:sz w:val="32"/>
          <w:szCs w:val="32"/>
        </w:rPr>
      </w:pPr>
      <w:r w:rsidRPr="00161AC4">
        <w:rPr>
          <w:rFonts w:ascii="Times New Roman" w:eastAsia="仿宋_GB2312" w:hAnsi="Times New Roman" w:cs="Times New Roman"/>
          <w:sz w:val="32"/>
          <w:szCs w:val="32"/>
        </w:rPr>
        <w:t>1.</w:t>
      </w:r>
      <w:r w:rsidRPr="00161AC4">
        <w:rPr>
          <w:rFonts w:ascii="Times New Roman" w:eastAsia="仿宋_GB2312" w:hAnsi="Times New Roman" w:cs="Times New Roman"/>
          <w:sz w:val="32"/>
          <w:szCs w:val="32"/>
        </w:rPr>
        <w:t>业务部门负责人：审核本部门拟开支项目的合</w:t>
      </w:r>
      <w:proofErr w:type="gramStart"/>
      <w:r w:rsidRPr="00161AC4">
        <w:rPr>
          <w:rFonts w:ascii="Times New Roman" w:eastAsia="仿宋_GB2312" w:hAnsi="Times New Roman" w:cs="Times New Roman"/>
          <w:sz w:val="32"/>
          <w:szCs w:val="32"/>
        </w:rPr>
        <w:t>规</w:t>
      </w:r>
      <w:proofErr w:type="gramEnd"/>
      <w:r w:rsidRPr="00161AC4">
        <w:rPr>
          <w:rFonts w:ascii="Times New Roman" w:eastAsia="仿宋_GB2312" w:hAnsi="Times New Roman" w:cs="Times New Roman"/>
          <w:sz w:val="32"/>
          <w:szCs w:val="32"/>
        </w:rPr>
        <w:t>、合法性。</w:t>
      </w:r>
    </w:p>
    <w:p w:rsidR="00DF3F49" w:rsidRPr="00161AC4" w:rsidRDefault="00D4168B">
      <w:pPr>
        <w:adjustRightInd w:val="0"/>
        <w:snapToGrid w:val="0"/>
        <w:spacing w:line="560" w:lineRule="exact"/>
        <w:ind w:firstLineChars="196" w:firstLine="627"/>
        <w:rPr>
          <w:rFonts w:ascii="Times New Roman" w:eastAsia="仿宋_GB2312" w:hAnsi="Times New Roman" w:cs="Times New Roman"/>
          <w:sz w:val="32"/>
          <w:szCs w:val="32"/>
        </w:rPr>
      </w:pPr>
      <w:r w:rsidRPr="00161AC4">
        <w:rPr>
          <w:rFonts w:ascii="Times New Roman" w:eastAsia="仿宋_GB2312" w:hAnsi="Times New Roman" w:cs="Times New Roman"/>
          <w:sz w:val="32"/>
          <w:szCs w:val="32"/>
        </w:rPr>
        <w:t>2.</w:t>
      </w:r>
      <w:r w:rsidRPr="00161AC4">
        <w:rPr>
          <w:rFonts w:ascii="Times New Roman" w:eastAsia="仿宋_GB2312" w:hAnsi="Times New Roman" w:cs="Times New Roman"/>
          <w:sz w:val="32"/>
          <w:szCs w:val="32"/>
        </w:rPr>
        <w:t>财务部负责人：审核学校各部门拟开支项目的合</w:t>
      </w:r>
      <w:proofErr w:type="gramStart"/>
      <w:r w:rsidRPr="00161AC4">
        <w:rPr>
          <w:rFonts w:ascii="Times New Roman" w:eastAsia="仿宋_GB2312" w:hAnsi="Times New Roman" w:cs="Times New Roman"/>
          <w:sz w:val="32"/>
          <w:szCs w:val="32"/>
        </w:rPr>
        <w:t>规</w:t>
      </w:r>
      <w:proofErr w:type="gramEnd"/>
      <w:r w:rsidRPr="00161AC4">
        <w:rPr>
          <w:rFonts w:ascii="Times New Roman" w:eastAsia="仿宋_GB2312" w:hAnsi="Times New Roman" w:cs="Times New Roman"/>
          <w:sz w:val="32"/>
          <w:szCs w:val="32"/>
        </w:rPr>
        <w:t>、合法性及经费列支的可能性。</w:t>
      </w:r>
    </w:p>
    <w:p w:rsidR="00DF3F49" w:rsidRPr="00161AC4" w:rsidRDefault="00D4168B">
      <w:pPr>
        <w:adjustRightInd w:val="0"/>
        <w:snapToGrid w:val="0"/>
        <w:spacing w:line="560" w:lineRule="exact"/>
        <w:ind w:firstLineChars="196" w:firstLine="627"/>
        <w:rPr>
          <w:rFonts w:ascii="Times New Roman" w:eastAsia="仿宋_GB2312" w:hAnsi="Times New Roman" w:cs="Times New Roman"/>
          <w:sz w:val="32"/>
          <w:szCs w:val="32"/>
        </w:rPr>
      </w:pPr>
      <w:r w:rsidRPr="00161AC4">
        <w:rPr>
          <w:rFonts w:ascii="Times New Roman" w:eastAsia="仿宋_GB2312" w:hAnsi="Times New Roman" w:cs="Times New Roman"/>
          <w:sz w:val="32"/>
          <w:szCs w:val="32"/>
        </w:rPr>
        <w:t>3.</w:t>
      </w:r>
      <w:r w:rsidRPr="00161AC4">
        <w:rPr>
          <w:rFonts w:ascii="Times New Roman" w:eastAsia="仿宋_GB2312" w:hAnsi="Times New Roman" w:cs="Times New Roman"/>
          <w:sz w:val="32"/>
          <w:szCs w:val="32"/>
        </w:rPr>
        <w:t>分管业务校领导：审核分管业务范围内拟开支项目的合</w:t>
      </w:r>
      <w:proofErr w:type="gramStart"/>
      <w:r w:rsidRPr="00161AC4">
        <w:rPr>
          <w:rFonts w:ascii="Times New Roman" w:eastAsia="仿宋_GB2312" w:hAnsi="Times New Roman" w:cs="Times New Roman"/>
          <w:sz w:val="32"/>
          <w:szCs w:val="32"/>
        </w:rPr>
        <w:t>规</w:t>
      </w:r>
      <w:proofErr w:type="gramEnd"/>
      <w:r w:rsidRPr="00161AC4">
        <w:rPr>
          <w:rFonts w:ascii="Times New Roman" w:eastAsia="仿宋_GB2312" w:hAnsi="Times New Roman" w:cs="Times New Roman"/>
          <w:sz w:val="32"/>
          <w:szCs w:val="32"/>
        </w:rPr>
        <w:t>、合法性。</w:t>
      </w:r>
    </w:p>
    <w:p w:rsidR="00DF3F49" w:rsidRPr="00161AC4" w:rsidRDefault="00D4168B">
      <w:pPr>
        <w:adjustRightInd w:val="0"/>
        <w:snapToGrid w:val="0"/>
        <w:spacing w:line="560" w:lineRule="exact"/>
        <w:ind w:firstLineChars="196" w:firstLine="627"/>
        <w:rPr>
          <w:rFonts w:ascii="Times New Roman" w:eastAsia="仿宋_GB2312" w:hAnsi="Times New Roman" w:cs="Times New Roman"/>
          <w:sz w:val="32"/>
          <w:szCs w:val="32"/>
        </w:rPr>
      </w:pPr>
      <w:r w:rsidRPr="00161AC4">
        <w:rPr>
          <w:rFonts w:ascii="Times New Roman" w:eastAsia="仿宋_GB2312" w:hAnsi="Times New Roman" w:cs="Times New Roman"/>
          <w:sz w:val="32"/>
          <w:szCs w:val="32"/>
        </w:rPr>
        <w:t>4.</w:t>
      </w:r>
      <w:r w:rsidRPr="00161AC4">
        <w:rPr>
          <w:rFonts w:ascii="Times New Roman" w:eastAsia="仿宋_GB2312" w:hAnsi="Times New Roman" w:cs="Times New Roman"/>
          <w:sz w:val="32"/>
          <w:szCs w:val="32"/>
        </w:rPr>
        <w:t>分管财务校领导：审核学校各部门拟开支项目的合</w:t>
      </w:r>
      <w:proofErr w:type="gramStart"/>
      <w:r w:rsidRPr="00161AC4">
        <w:rPr>
          <w:rFonts w:ascii="Times New Roman" w:eastAsia="仿宋_GB2312" w:hAnsi="Times New Roman" w:cs="Times New Roman"/>
          <w:sz w:val="32"/>
          <w:szCs w:val="32"/>
        </w:rPr>
        <w:t>规</w:t>
      </w:r>
      <w:proofErr w:type="gramEnd"/>
      <w:r w:rsidRPr="00161AC4">
        <w:rPr>
          <w:rFonts w:ascii="Times New Roman" w:eastAsia="仿宋_GB2312" w:hAnsi="Times New Roman" w:cs="Times New Roman"/>
          <w:sz w:val="32"/>
          <w:szCs w:val="32"/>
        </w:rPr>
        <w:t>、合法性及经费列支的可能性。</w:t>
      </w:r>
    </w:p>
    <w:p w:rsidR="00DF3F49" w:rsidRPr="00161AC4" w:rsidRDefault="00D4168B">
      <w:pPr>
        <w:adjustRightInd w:val="0"/>
        <w:snapToGrid w:val="0"/>
        <w:spacing w:line="560" w:lineRule="exact"/>
        <w:ind w:firstLineChars="196" w:firstLine="627"/>
        <w:rPr>
          <w:rFonts w:ascii="Times New Roman" w:eastAsia="仿宋_GB2312" w:hAnsi="Times New Roman" w:cs="Times New Roman"/>
          <w:sz w:val="32"/>
          <w:szCs w:val="32"/>
        </w:rPr>
      </w:pPr>
      <w:r w:rsidRPr="00161AC4">
        <w:rPr>
          <w:rFonts w:ascii="Times New Roman" w:eastAsia="仿宋_GB2312" w:hAnsi="Times New Roman" w:cs="Times New Roman"/>
          <w:sz w:val="32"/>
          <w:szCs w:val="32"/>
        </w:rPr>
        <w:t>5.</w:t>
      </w:r>
      <w:r w:rsidRPr="00161AC4">
        <w:rPr>
          <w:rFonts w:ascii="Times New Roman" w:eastAsia="仿宋_GB2312" w:hAnsi="Times New Roman" w:cs="Times New Roman"/>
          <w:sz w:val="32"/>
          <w:szCs w:val="32"/>
        </w:rPr>
        <w:t>预算外项目的开支：</w:t>
      </w:r>
      <w:r w:rsidRPr="00161AC4">
        <w:rPr>
          <w:rFonts w:ascii="Times New Roman" w:eastAsia="仿宋_GB2312" w:hAnsi="Times New Roman" w:cs="Times New Roman"/>
          <w:sz w:val="32"/>
          <w:szCs w:val="32"/>
        </w:rPr>
        <w:t>10</w:t>
      </w:r>
      <w:r w:rsidRPr="00161AC4">
        <w:rPr>
          <w:rFonts w:ascii="Times New Roman" w:eastAsia="仿宋_GB2312" w:hAnsi="Times New Roman" w:cs="Times New Roman"/>
          <w:sz w:val="32"/>
          <w:szCs w:val="32"/>
        </w:rPr>
        <w:t>万元以下由校长审批；</w:t>
      </w:r>
      <w:r w:rsidRPr="00161AC4">
        <w:rPr>
          <w:rFonts w:ascii="Times New Roman" w:eastAsia="仿宋_GB2312" w:hAnsi="Times New Roman" w:cs="Times New Roman"/>
          <w:sz w:val="32"/>
          <w:szCs w:val="32"/>
        </w:rPr>
        <w:t>10</w:t>
      </w:r>
      <w:r w:rsidRPr="00161AC4">
        <w:rPr>
          <w:rFonts w:ascii="Times New Roman" w:eastAsia="仿宋_GB2312" w:hAnsi="Times New Roman" w:cs="Times New Roman"/>
          <w:sz w:val="32"/>
          <w:szCs w:val="32"/>
        </w:rPr>
        <w:t>万元以上的必须经校长办公会议审议后由学校党委会审批。所有预算外支出均须按照经费审批</w:t>
      </w:r>
      <w:proofErr w:type="gramStart"/>
      <w:r w:rsidRPr="00161AC4">
        <w:rPr>
          <w:rFonts w:ascii="Times New Roman" w:eastAsia="仿宋_GB2312" w:hAnsi="Times New Roman" w:cs="Times New Roman"/>
          <w:sz w:val="32"/>
          <w:szCs w:val="32"/>
        </w:rPr>
        <w:t>权限获</w:t>
      </w:r>
      <w:proofErr w:type="gramEnd"/>
      <w:r w:rsidRPr="00161AC4">
        <w:rPr>
          <w:rFonts w:ascii="Times New Roman" w:eastAsia="仿宋_GB2312" w:hAnsi="Times New Roman" w:cs="Times New Roman"/>
          <w:sz w:val="32"/>
          <w:szCs w:val="32"/>
        </w:rPr>
        <w:t>批准后方可实施。</w:t>
      </w:r>
    </w:p>
    <w:p w:rsidR="00DF3F49" w:rsidRPr="00161AC4" w:rsidRDefault="00D4168B">
      <w:pPr>
        <w:adjustRightInd w:val="0"/>
        <w:snapToGrid w:val="0"/>
        <w:spacing w:line="560" w:lineRule="exact"/>
        <w:ind w:firstLineChars="196" w:firstLine="627"/>
        <w:rPr>
          <w:rFonts w:ascii="Times New Roman" w:eastAsia="仿宋_GB2312" w:hAnsi="Times New Roman" w:cs="Times New Roman"/>
          <w:sz w:val="32"/>
          <w:szCs w:val="32"/>
        </w:rPr>
      </w:pPr>
      <w:r w:rsidRPr="00161AC4">
        <w:rPr>
          <w:rFonts w:ascii="Times New Roman" w:eastAsia="仿宋_GB2312" w:hAnsi="Times New Roman" w:cs="Times New Roman"/>
          <w:sz w:val="32"/>
          <w:szCs w:val="32"/>
        </w:rPr>
        <w:t>（五）公务接待费审批</w:t>
      </w:r>
    </w:p>
    <w:p w:rsidR="00DF3F49" w:rsidRPr="00161AC4" w:rsidRDefault="00D4168B">
      <w:pPr>
        <w:adjustRightInd w:val="0"/>
        <w:snapToGrid w:val="0"/>
        <w:spacing w:line="560" w:lineRule="exact"/>
        <w:ind w:firstLineChars="196" w:firstLine="627"/>
        <w:rPr>
          <w:rFonts w:ascii="Times New Roman" w:eastAsia="仿宋_GB2312" w:hAnsi="Times New Roman" w:cs="Times New Roman"/>
          <w:sz w:val="32"/>
          <w:szCs w:val="32"/>
        </w:rPr>
      </w:pPr>
      <w:r w:rsidRPr="00161AC4">
        <w:rPr>
          <w:rFonts w:ascii="Times New Roman" w:eastAsia="仿宋_GB2312" w:hAnsi="Times New Roman" w:cs="Times New Roman"/>
          <w:sz w:val="32"/>
          <w:szCs w:val="32"/>
        </w:rPr>
        <w:t>公务接待应严格遵照中央和省的有关规定和标准执行，原则上一事一报，</w:t>
      </w:r>
      <w:proofErr w:type="gramStart"/>
      <w:r w:rsidRPr="00161AC4">
        <w:rPr>
          <w:rFonts w:ascii="Times New Roman" w:eastAsia="仿宋_GB2312" w:hAnsi="Times New Roman" w:cs="Times New Roman"/>
          <w:sz w:val="32"/>
          <w:szCs w:val="32"/>
        </w:rPr>
        <w:t>凭函报销</w:t>
      </w:r>
      <w:proofErr w:type="gramEnd"/>
      <w:r w:rsidRPr="00161AC4">
        <w:rPr>
          <w:rFonts w:ascii="Times New Roman" w:eastAsia="仿宋_GB2312" w:hAnsi="Times New Roman" w:cs="Times New Roman"/>
          <w:sz w:val="32"/>
          <w:szCs w:val="32"/>
        </w:rPr>
        <w:t>。由部门提出书面申请，预算内消费金额在</w:t>
      </w:r>
      <w:r w:rsidRPr="00161AC4">
        <w:rPr>
          <w:rFonts w:ascii="Times New Roman" w:eastAsia="仿宋_GB2312" w:hAnsi="Times New Roman" w:cs="Times New Roman"/>
          <w:sz w:val="32"/>
          <w:szCs w:val="32"/>
        </w:rPr>
        <w:t>1000</w:t>
      </w:r>
      <w:r w:rsidRPr="00161AC4">
        <w:rPr>
          <w:rFonts w:ascii="Times New Roman" w:eastAsia="仿宋_GB2312" w:hAnsi="Times New Roman" w:cs="Times New Roman"/>
          <w:sz w:val="32"/>
          <w:szCs w:val="32"/>
        </w:rPr>
        <w:t>元以下的由分管校领导审批；</w:t>
      </w:r>
      <w:r w:rsidRPr="00161AC4">
        <w:rPr>
          <w:rFonts w:ascii="Times New Roman" w:eastAsia="仿宋_GB2312" w:hAnsi="Times New Roman" w:cs="Times New Roman"/>
          <w:sz w:val="32"/>
          <w:szCs w:val="32"/>
        </w:rPr>
        <w:t>1000</w:t>
      </w:r>
      <w:r w:rsidRPr="00161AC4">
        <w:rPr>
          <w:rFonts w:ascii="Times New Roman" w:eastAsia="仿宋_GB2312" w:hAnsi="Times New Roman" w:cs="Times New Roman"/>
          <w:sz w:val="32"/>
          <w:szCs w:val="32"/>
        </w:rPr>
        <w:t>元及以上的由学校校长审批，</w:t>
      </w:r>
      <w:r w:rsidRPr="00161AC4">
        <w:rPr>
          <w:rFonts w:ascii="Times New Roman" w:eastAsia="仿宋_GB2312" w:hAnsi="Times New Roman" w:cs="Times New Roman"/>
          <w:sz w:val="32"/>
          <w:szCs w:val="32"/>
        </w:rPr>
        <w:t>2000</w:t>
      </w:r>
      <w:r w:rsidRPr="00161AC4">
        <w:rPr>
          <w:rFonts w:ascii="Times New Roman" w:eastAsia="仿宋_GB2312" w:hAnsi="Times New Roman" w:cs="Times New Roman"/>
          <w:sz w:val="32"/>
          <w:szCs w:val="32"/>
        </w:rPr>
        <w:t>元以上还需增加学校党委书记审核。预算外的公务接待费从严控制，由分管校领导审核后，送校长或党委</w:t>
      </w:r>
      <w:r w:rsidRPr="00161AC4">
        <w:rPr>
          <w:rFonts w:ascii="Times New Roman" w:eastAsia="仿宋_GB2312" w:hAnsi="Times New Roman" w:cs="Times New Roman"/>
          <w:sz w:val="32"/>
          <w:szCs w:val="32"/>
        </w:rPr>
        <w:lastRenderedPageBreak/>
        <w:t>书记审批。</w:t>
      </w:r>
    </w:p>
    <w:p w:rsidR="00DF3F49" w:rsidRPr="00161AC4" w:rsidRDefault="00D4168B">
      <w:pPr>
        <w:adjustRightInd w:val="0"/>
        <w:snapToGrid w:val="0"/>
        <w:spacing w:line="560" w:lineRule="exact"/>
        <w:ind w:firstLineChars="196" w:firstLine="627"/>
        <w:rPr>
          <w:rFonts w:ascii="Times New Roman" w:eastAsia="仿宋_GB2312" w:hAnsi="Times New Roman" w:cs="Times New Roman"/>
          <w:sz w:val="32"/>
          <w:szCs w:val="32"/>
        </w:rPr>
      </w:pPr>
      <w:r w:rsidRPr="00161AC4">
        <w:rPr>
          <w:rFonts w:ascii="Times New Roman" w:eastAsia="仿宋_GB2312" w:hAnsi="Times New Roman" w:cs="Times New Roman"/>
          <w:sz w:val="32"/>
          <w:szCs w:val="32"/>
        </w:rPr>
        <w:t>公务接待费按规定使用公务卡强制结算或公对公银行转账结算，原则上不使用现金结算。</w:t>
      </w:r>
    </w:p>
    <w:p w:rsidR="00DF3F49" w:rsidRPr="00161AC4" w:rsidRDefault="00D4168B">
      <w:pPr>
        <w:adjustRightInd w:val="0"/>
        <w:snapToGrid w:val="0"/>
        <w:spacing w:line="560" w:lineRule="exact"/>
        <w:ind w:firstLineChars="196" w:firstLine="627"/>
        <w:rPr>
          <w:rFonts w:ascii="Times New Roman" w:eastAsia="仿宋_GB2312" w:hAnsi="Times New Roman" w:cs="Times New Roman"/>
          <w:sz w:val="32"/>
          <w:szCs w:val="32"/>
        </w:rPr>
      </w:pPr>
      <w:r w:rsidRPr="00161AC4">
        <w:rPr>
          <w:rFonts w:ascii="Times New Roman" w:eastAsia="仿宋_GB2312" w:hAnsi="Times New Roman" w:cs="Times New Roman"/>
          <w:sz w:val="32"/>
          <w:szCs w:val="32"/>
        </w:rPr>
        <w:t>（六）</w:t>
      </w:r>
      <w:r w:rsidRPr="00161AC4">
        <w:rPr>
          <w:rFonts w:ascii="Times New Roman" w:eastAsia="仿宋_GB2312" w:hAnsi="Times New Roman" w:cs="Times New Roman"/>
          <w:sz w:val="32"/>
          <w:szCs w:val="32"/>
        </w:rPr>
        <w:t xml:space="preserve"> </w:t>
      </w:r>
      <w:r w:rsidRPr="00161AC4">
        <w:rPr>
          <w:rFonts w:ascii="Times New Roman" w:eastAsia="仿宋_GB2312" w:hAnsi="Times New Roman" w:cs="Times New Roman"/>
          <w:sz w:val="32"/>
          <w:szCs w:val="32"/>
        </w:rPr>
        <w:t>财政专项经费的支出按预算内项目经费支出报销审核、审批权限进行校内审批，并按财政专项资金的管理办法送上级有关部门审批支付。</w:t>
      </w:r>
    </w:p>
    <w:p w:rsidR="00DF3F49" w:rsidRPr="00161AC4" w:rsidRDefault="00D4168B">
      <w:pPr>
        <w:adjustRightInd w:val="0"/>
        <w:snapToGrid w:val="0"/>
        <w:spacing w:line="560" w:lineRule="exact"/>
        <w:ind w:firstLineChars="196" w:firstLine="627"/>
        <w:rPr>
          <w:rFonts w:ascii="Times New Roman" w:eastAsia="仿宋_GB2312" w:hAnsi="Times New Roman" w:cs="Times New Roman"/>
          <w:sz w:val="32"/>
          <w:szCs w:val="32"/>
        </w:rPr>
      </w:pPr>
      <w:r w:rsidRPr="00161AC4">
        <w:rPr>
          <w:rFonts w:ascii="Times New Roman" w:eastAsia="仿宋_GB2312" w:hAnsi="Times New Roman" w:cs="Times New Roman"/>
          <w:sz w:val="32"/>
          <w:szCs w:val="32"/>
        </w:rPr>
        <w:t>（七）党建工作经费按照《广东建设职业技术学院党建工作经费使用管理规定》执行。</w:t>
      </w:r>
    </w:p>
    <w:p w:rsidR="00DF3F49" w:rsidRPr="00161AC4" w:rsidRDefault="00D4168B">
      <w:pPr>
        <w:adjustRightInd w:val="0"/>
        <w:snapToGrid w:val="0"/>
        <w:spacing w:line="560" w:lineRule="exact"/>
        <w:ind w:firstLineChars="196" w:firstLine="627"/>
        <w:rPr>
          <w:rFonts w:ascii="Times New Roman" w:eastAsia="仿宋_GB2312" w:hAnsi="Times New Roman" w:cs="Times New Roman"/>
          <w:sz w:val="32"/>
          <w:szCs w:val="32"/>
        </w:rPr>
      </w:pPr>
      <w:r w:rsidRPr="00161AC4">
        <w:rPr>
          <w:rFonts w:ascii="Times New Roman" w:eastAsia="仿宋_GB2312" w:hAnsi="Times New Roman" w:cs="Times New Roman"/>
          <w:sz w:val="32"/>
          <w:szCs w:val="32"/>
        </w:rPr>
        <w:t>（八）学校校长因公外出时，由党委书记代为审批；党委书记因公外出时，由校长代为审签，先支付后再补签。</w:t>
      </w:r>
    </w:p>
    <w:p w:rsidR="00DF3F49" w:rsidRPr="00161AC4" w:rsidRDefault="00D4168B">
      <w:pPr>
        <w:adjustRightInd w:val="0"/>
        <w:snapToGrid w:val="0"/>
        <w:spacing w:line="560" w:lineRule="exact"/>
        <w:ind w:firstLineChars="196" w:firstLine="627"/>
        <w:rPr>
          <w:rFonts w:ascii="Times New Roman" w:eastAsia="仿宋_GB2312" w:hAnsi="Times New Roman" w:cs="Times New Roman"/>
          <w:sz w:val="32"/>
          <w:szCs w:val="32"/>
        </w:rPr>
      </w:pPr>
      <w:r w:rsidRPr="00161AC4">
        <w:rPr>
          <w:rFonts w:ascii="Times New Roman" w:eastAsia="黑体" w:hAnsi="Times New Roman" w:cs="Times New Roman"/>
          <w:bCs/>
          <w:sz w:val="32"/>
          <w:szCs w:val="32"/>
        </w:rPr>
        <w:t>第十七条</w:t>
      </w:r>
      <w:r w:rsidRPr="00161AC4">
        <w:rPr>
          <w:rFonts w:ascii="Times New Roman" w:eastAsia="黑体" w:hAnsi="Times New Roman" w:cs="Times New Roman"/>
          <w:bCs/>
          <w:sz w:val="32"/>
          <w:szCs w:val="32"/>
        </w:rPr>
        <w:t xml:space="preserve"> </w:t>
      </w:r>
      <w:r w:rsidRPr="00161AC4">
        <w:rPr>
          <w:rFonts w:ascii="Times New Roman" w:eastAsia="仿宋_GB2312" w:hAnsi="Times New Roman" w:cs="Times New Roman"/>
          <w:sz w:val="32"/>
          <w:szCs w:val="32"/>
        </w:rPr>
        <w:t>支出审批程序</w:t>
      </w:r>
    </w:p>
    <w:p w:rsidR="00DF3F49" w:rsidRPr="00161AC4" w:rsidRDefault="00D4168B">
      <w:pPr>
        <w:adjustRightInd w:val="0"/>
        <w:snapToGrid w:val="0"/>
        <w:spacing w:line="560" w:lineRule="exact"/>
        <w:ind w:firstLineChars="196" w:firstLine="627"/>
        <w:rPr>
          <w:rFonts w:ascii="Times New Roman" w:eastAsia="仿宋_GB2312" w:hAnsi="Times New Roman" w:cs="Times New Roman"/>
          <w:sz w:val="32"/>
          <w:szCs w:val="32"/>
        </w:rPr>
      </w:pPr>
      <w:r w:rsidRPr="00161AC4">
        <w:rPr>
          <w:rFonts w:ascii="Times New Roman" w:eastAsia="仿宋_GB2312" w:hAnsi="Times New Roman" w:cs="Times New Roman"/>
          <w:sz w:val="32"/>
          <w:szCs w:val="32"/>
        </w:rPr>
        <w:t>业务经办人</w:t>
      </w:r>
      <w:r w:rsidRPr="00161AC4">
        <w:rPr>
          <w:rFonts w:ascii="Times New Roman" w:eastAsia="仿宋_GB2312" w:hAnsi="Times New Roman" w:cs="Times New Roman"/>
          <w:sz w:val="32"/>
          <w:szCs w:val="32"/>
        </w:rPr>
        <w:t>→</w:t>
      </w:r>
      <w:r w:rsidRPr="00161AC4">
        <w:rPr>
          <w:rFonts w:ascii="Times New Roman" w:eastAsia="仿宋_GB2312" w:hAnsi="Times New Roman" w:cs="Times New Roman"/>
          <w:sz w:val="32"/>
          <w:szCs w:val="32"/>
        </w:rPr>
        <w:t>业务部门负责人</w:t>
      </w:r>
      <w:r w:rsidRPr="00161AC4">
        <w:rPr>
          <w:rFonts w:ascii="Times New Roman" w:eastAsia="仿宋_GB2312" w:hAnsi="Times New Roman" w:cs="Times New Roman"/>
          <w:sz w:val="32"/>
          <w:szCs w:val="32"/>
        </w:rPr>
        <w:t>→</w:t>
      </w:r>
      <w:r w:rsidRPr="00161AC4">
        <w:rPr>
          <w:rFonts w:ascii="Times New Roman" w:eastAsia="仿宋_GB2312" w:hAnsi="Times New Roman" w:cs="Times New Roman"/>
          <w:sz w:val="32"/>
          <w:szCs w:val="32"/>
        </w:rPr>
        <w:t>财务部负责人</w:t>
      </w:r>
      <w:r w:rsidRPr="00161AC4">
        <w:rPr>
          <w:rFonts w:ascii="Times New Roman" w:eastAsia="仿宋_GB2312" w:hAnsi="Times New Roman" w:cs="Times New Roman"/>
          <w:sz w:val="32"/>
          <w:szCs w:val="32"/>
        </w:rPr>
        <w:t>→</w:t>
      </w:r>
      <w:r w:rsidRPr="00161AC4">
        <w:rPr>
          <w:rFonts w:ascii="Times New Roman" w:eastAsia="仿宋_GB2312" w:hAnsi="Times New Roman" w:cs="Times New Roman"/>
          <w:sz w:val="32"/>
          <w:szCs w:val="32"/>
        </w:rPr>
        <w:t>分管业务校领导</w:t>
      </w:r>
      <w:r w:rsidRPr="00161AC4">
        <w:rPr>
          <w:rFonts w:ascii="Times New Roman" w:eastAsia="仿宋_GB2312" w:hAnsi="Times New Roman" w:cs="Times New Roman"/>
          <w:sz w:val="32"/>
          <w:szCs w:val="32"/>
        </w:rPr>
        <w:t>→</w:t>
      </w:r>
      <w:r w:rsidRPr="00161AC4">
        <w:rPr>
          <w:rFonts w:ascii="Times New Roman" w:eastAsia="仿宋_GB2312" w:hAnsi="Times New Roman" w:cs="Times New Roman"/>
          <w:sz w:val="32"/>
          <w:szCs w:val="32"/>
        </w:rPr>
        <w:t>分管财务校领导</w:t>
      </w:r>
      <w:r w:rsidRPr="00161AC4">
        <w:rPr>
          <w:rFonts w:ascii="Times New Roman" w:eastAsia="仿宋_GB2312" w:hAnsi="Times New Roman" w:cs="Times New Roman"/>
          <w:sz w:val="32"/>
          <w:szCs w:val="32"/>
        </w:rPr>
        <w:t>→</w:t>
      </w:r>
      <w:r w:rsidRPr="00161AC4">
        <w:rPr>
          <w:rFonts w:ascii="Times New Roman" w:eastAsia="仿宋_GB2312" w:hAnsi="Times New Roman" w:cs="Times New Roman"/>
          <w:sz w:val="32"/>
          <w:szCs w:val="32"/>
        </w:rPr>
        <w:t>校长</w:t>
      </w:r>
      <w:r w:rsidRPr="00161AC4">
        <w:rPr>
          <w:rFonts w:ascii="Times New Roman" w:eastAsia="仿宋_GB2312" w:hAnsi="Times New Roman" w:cs="Times New Roman"/>
          <w:sz w:val="32"/>
          <w:szCs w:val="32"/>
        </w:rPr>
        <w:t>→</w:t>
      </w:r>
      <w:r w:rsidRPr="00161AC4">
        <w:rPr>
          <w:rFonts w:ascii="Times New Roman" w:eastAsia="仿宋_GB2312" w:hAnsi="Times New Roman" w:cs="Times New Roman"/>
          <w:sz w:val="32"/>
          <w:szCs w:val="32"/>
        </w:rPr>
        <w:t>党委书记审核。</w:t>
      </w:r>
    </w:p>
    <w:p w:rsidR="00DF3F49" w:rsidRPr="00161AC4" w:rsidRDefault="00D4168B">
      <w:pPr>
        <w:adjustRightInd w:val="0"/>
        <w:snapToGrid w:val="0"/>
        <w:spacing w:line="560" w:lineRule="exact"/>
        <w:ind w:firstLineChars="196" w:firstLine="627"/>
        <w:rPr>
          <w:rFonts w:ascii="Times New Roman" w:eastAsia="仿宋_GB2312" w:hAnsi="Times New Roman" w:cs="Times New Roman"/>
          <w:sz w:val="32"/>
          <w:szCs w:val="32"/>
        </w:rPr>
      </w:pPr>
      <w:r w:rsidRPr="00161AC4">
        <w:rPr>
          <w:rFonts w:ascii="Times New Roman" w:eastAsia="仿宋_GB2312" w:hAnsi="Times New Roman" w:cs="Times New Roman"/>
          <w:sz w:val="32"/>
          <w:szCs w:val="32"/>
        </w:rPr>
        <w:t>财务部统一按照经费审批权限送审，需要校领导审核、审批的，由财务部</w:t>
      </w:r>
      <w:r w:rsidRPr="00161AC4">
        <w:rPr>
          <w:rFonts w:ascii="Times New Roman" w:eastAsia="仿宋_GB2312" w:hAnsi="Times New Roman" w:cs="Times New Roman"/>
          <w:sz w:val="32"/>
          <w:szCs w:val="32"/>
        </w:rPr>
        <w:t>“</w:t>
      </w:r>
      <w:r w:rsidRPr="00161AC4">
        <w:rPr>
          <w:rFonts w:ascii="Times New Roman" w:eastAsia="仿宋_GB2312" w:hAnsi="Times New Roman" w:cs="Times New Roman"/>
          <w:sz w:val="32"/>
          <w:szCs w:val="32"/>
        </w:rPr>
        <w:t>一站式</w:t>
      </w:r>
      <w:r w:rsidRPr="00161AC4">
        <w:rPr>
          <w:rFonts w:ascii="Times New Roman" w:eastAsia="仿宋_GB2312" w:hAnsi="Times New Roman" w:cs="Times New Roman"/>
          <w:sz w:val="32"/>
          <w:szCs w:val="32"/>
        </w:rPr>
        <w:t>”</w:t>
      </w:r>
      <w:r w:rsidRPr="00161AC4">
        <w:rPr>
          <w:rFonts w:ascii="Times New Roman" w:eastAsia="仿宋_GB2312" w:hAnsi="Times New Roman" w:cs="Times New Roman"/>
          <w:sz w:val="32"/>
          <w:szCs w:val="32"/>
        </w:rPr>
        <w:t>服务，送达相关校领导审核、审批。</w:t>
      </w:r>
    </w:p>
    <w:p w:rsidR="00DF3F49" w:rsidRPr="00161AC4" w:rsidRDefault="00DF3F49">
      <w:pPr>
        <w:adjustRightInd w:val="0"/>
        <w:snapToGrid w:val="0"/>
        <w:spacing w:line="560" w:lineRule="exact"/>
        <w:ind w:firstLineChars="196" w:firstLine="627"/>
        <w:rPr>
          <w:rFonts w:ascii="Times New Roman" w:eastAsia="仿宋_GB2312" w:hAnsi="Times New Roman" w:cs="Times New Roman"/>
          <w:sz w:val="32"/>
          <w:szCs w:val="32"/>
        </w:rPr>
      </w:pPr>
    </w:p>
    <w:p w:rsidR="00DF3F49" w:rsidRPr="00161AC4" w:rsidRDefault="00D4168B">
      <w:pPr>
        <w:adjustRightInd w:val="0"/>
        <w:snapToGrid w:val="0"/>
        <w:spacing w:line="560" w:lineRule="exact"/>
        <w:jc w:val="center"/>
        <w:rPr>
          <w:rFonts w:ascii="Times New Roman" w:eastAsia="方正小标宋简体" w:hAnsi="Times New Roman" w:cs="Times New Roman"/>
          <w:bCs/>
          <w:sz w:val="32"/>
          <w:szCs w:val="32"/>
        </w:rPr>
      </w:pPr>
      <w:r w:rsidRPr="00161AC4">
        <w:rPr>
          <w:rFonts w:ascii="Times New Roman" w:eastAsia="方正小标宋简体" w:hAnsi="Times New Roman" w:cs="Times New Roman"/>
          <w:bCs/>
          <w:sz w:val="32"/>
          <w:szCs w:val="32"/>
        </w:rPr>
        <w:t>第四章</w:t>
      </w:r>
      <w:r w:rsidRPr="00161AC4">
        <w:rPr>
          <w:rFonts w:ascii="Times New Roman" w:eastAsia="方正小标宋简体" w:hAnsi="Times New Roman" w:cs="Times New Roman"/>
          <w:bCs/>
          <w:sz w:val="32"/>
          <w:szCs w:val="32"/>
        </w:rPr>
        <w:t xml:space="preserve">  </w:t>
      </w:r>
      <w:r w:rsidRPr="00161AC4">
        <w:rPr>
          <w:rFonts w:ascii="Times New Roman" w:eastAsia="方正小标宋简体" w:hAnsi="Times New Roman" w:cs="Times New Roman"/>
          <w:bCs/>
          <w:sz w:val="32"/>
          <w:szCs w:val="32"/>
        </w:rPr>
        <w:t>收入流程</w:t>
      </w:r>
    </w:p>
    <w:p w:rsidR="00DF3F49" w:rsidRPr="00161AC4" w:rsidRDefault="00D4168B">
      <w:pPr>
        <w:adjustRightInd w:val="0"/>
        <w:snapToGrid w:val="0"/>
        <w:spacing w:line="560" w:lineRule="exact"/>
        <w:ind w:firstLineChars="196" w:firstLine="627"/>
        <w:rPr>
          <w:rFonts w:ascii="Times New Roman" w:eastAsia="仿宋_GB2312" w:hAnsi="Times New Roman" w:cs="Times New Roman"/>
          <w:sz w:val="32"/>
          <w:szCs w:val="32"/>
        </w:rPr>
      </w:pPr>
      <w:r w:rsidRPr="00161AC4">
        <w:rPr>
          <w:rFonts w:ascii="Times New Roman" w:eastAsia="黑体" w:hAnsi="Times New Roman" w:cs="Times New Roman"/>
          <w:bCs/>
          <w:sz w:val="32"/>
          <w:szCs w:val="32"/>
        </w:rPr>
        <w:t>第十八条</w:t>
      </w:r>
      <w:r w:rsidRPr="00161AC4">
        <w:rPr>
          <w:rFonts w:ascii="Times New Roman" w:eastAsia="黑体" w:hAnsi="Times New Roman" w:cs="Times New Roman"/>
          <w:bCs/>
          <w:sz w:val="32"/>
          <w:szCs w:val="32"/>
        </w:rPr>
        <w:t xml:space="preserve"> </w:t>
      </w:r>
      <w:r w:rsidRPr="00161AC4">
        <w:rPr>
          <w:rFonts w:ascii="Times New Roman" w:eastAsia="仿宋_GB2312" w:hAnsi="Times New Roman" w:cs="Times New Roman"/>
          <w:sz w:val="32"/>
          <w:szCs w:val="32"/>
        </w:rPr>
        <w:t>收入流程</w:t>
      </w:r>
    </w:p>
    <w:p w:rsidR="00DF3F49" w:rsidRPr="00161AC4" w:rsidRDefault="00D4168B">
      <w:pPr>
        <w:adjustRightInd w:val="0"/>
        <w:snapToGrid w:val="0"/>
        <w:spacing w:line="560" w:lineRule="exact"/>
        <w:ind w:firstLineChars="196" w:firstLine="627"/>
        <w:rPr>
          <w:rFonts w:ascii="Times New Roman" w:eastAsia="仿宋_GB2312" w:hAnsi="Times New Roman" w:cs="Times New Roman"/>
          <w:sz w:val="32"/>
          <w:szCs w:val="32"/>
        </w:rPr>
      </w:pPr>
      <w:r w:rsidRPr="00161AC4">
        <w:rPr>
          <w:rFonts w:ascii="Times New Roman" w:eastAsia="仿宋_GB2312" w:hAnsi="Times New Roman" w:cs="Times New Roman"/>
          <w:sz w:val="32"/>
          <w:szCs w:val="32"/>
        </w:rPr>
        <w:t>（一）经国家、</w:t>
      </w:r>
      <w:proofErr w:type="gramStart"/>
      <w:r w:rsidRPr="00161AC4">
        <w:rPr>
          <w:rFonts w:ascii="Times New Roman" w:eastAsia="仿宋_GB2312" w:hAnsi="Times New Roman" w:cs="Times New Roman"/>
          <w:sz w:val="32"/>
          <w:szCs w:val="32"/>
        </w:rPr>
        <w:t>省收费</w:t>
      </w:r>
      <w:proofErr w:type="gramEnd"/>
      <w:r w:rsidRPr="00161AC4">
        <w:rPr>
          <w:rFonts w:ascii="Times New Roman" w:eastAsia="仿宋_GB2312" w:hAnsi="Times New Roman" w:cs="Times New Roman"/>
          <w:sz w:val="32"/>
          <w:szCs w:val="32"/>
        </w:rPr>
        <w:t>主管部门批准的所有事业性收费项目，统一由财务部负责收费工作。</w:t>
      </w:r>
    </w:p>
    <w:p w:rsidR="00DF3F49" w:rsidRPr="00161AC4" w:rsidRDefault="00D4168B">
      <w:pPr>
        <w:adjustRightInd w:val="0"/>
        <w:snapToGrid w:val="0"/>
        <w:spacing w:line="560" w:lineRule="exact"/>
        <w:ind w:firstLineChars="196" w:firstLine="627"/>
        <w:rPr>
          <w:rFonts w:ascii="Times New Roman" w:eastAsia="仿宋_GB2312" w:hAnsi="Times New Roman" w:cs="Times New Roman"/>
          <w:sz w:val="32"/>
          <w:szCs w:val="32"/>
        </w:rPr>
      </w:pPr>
      <w:r w:rsidRPr="00161AC4">
        <w:rPr>
          <w:rFonts w:ascii="Times New Roman" w:eastAsia="仿宋_GB2312" w:hAnsi="Times New Roman" w:cs="Times New Roman"/>
          <w:sz w:val="32"/>
          <w:szCs w:val="32"/>
        </w:rPr>
        <w:t>（二）经国家、</w:t>
      </w:r>
      <w:proofErr w:type="gramStart"/>
      <w:r w:rsidRPr="00161AC4">
        <w:rPr>
          <w:rFonts w:ascii="Times New Roman" w:eastAsia="仿宋_GB2312" w:hAnsi="Times New Roman" w:cs="Times New Roman"/>
          <w:sz w:val="32"/>
          <w:szCs w:val="32"/>
        </w:rPr>
        <w:t>省收费</w:t>
      </w:r>
      <w:proofErr w:type="gramEnd"/>
      <w:r w:rsidRPr="00161AC4">
        <w:rPr>
          <w:rFonts w:ascii="Times New Roman" w:eastAsia="仿宋_GB2312" w:hAnsi="Times New Roman" w:cs="Times New Roman"/>
          <w:sz w:val="32"/>
          <w:szCs w:val="32"/>
        </w:rPr>
        <w:t>主管部门批准的经营性收费项目，财务部同意后委托项目实施部门代收费，所有收入交财务部按照有关规定实施管理。</w:t>
      </w:r>
    </w:p>
    <w:p w:rsidR="00DF3F49" w:rsidRPr="00161AC4" w:rsidRDefault="00D4168B">
      <w:pPr>
        <w:adjustRightInd w:val="0"/>
        <w:snapToGrid w:val="0"/>
        <w:spacing w:line="560" w:lineRule="exact"/>
        <w:ind w:firstLineChars="196" w:firstLine="627"/>
        <w:rPr>
          <w:rFonts w:ascii="Times New Roman" w:eastAsia="仿宋_GB2312" w:hAnsi="Times New Roman" w:cs="Times New Roman"/>
          <w:sz w:val="32"/>
          <w:szCs w:val="32"/>
        </w:rPr>
      </w:pPr>
      <w:r w:rsidRPr="00161AC4">
        <w:rPr>
          <w:rFonts w:ascii="Times New Roman" w:eastAsia="黑体" w:hAnsi="Times New Roman" w:cs="Times New Roman"/>
          <w:bCs/>
          <w:sz w:val="32"/>
          <w:szCs w:val="32"/>
        </w:rPr>
        <w:t>第十九条</w:t>
      </w:r>
      <w:r w:rsidRPr="00161AC4">
        <w:rPr>
          <w:rFonts w:ascii="Times New Roman" w:eastAsia="黑体" w:hAnsi="Times New Roman" w:cs="Times New Roman"/>
          <w:bCs/>
          <w:sz w:val="32"/>
          <w:szCs w:val="32"/>
        </w:rPr>
        <w:t xml:space="preserve"> </w:t>
      </w:r>
      <w:r w:rsidRPr="00161AC4">
        <w:rPr>
          <w:rFonts w:ascii="Times New Roman" w:eastAsia="仿宋_GB2312" w:hAnsi="Times New Roman" w:cs="Times New Roman"/>
          <w:sz w:val="32"/>
          <w:szCs w:val="32"/>
        </w:rPr>
        <w:t>财务报销时间</w:t>
      </w:r>
      <w:r w:rsidRPr="00161AC4">
        <w:rPr>
          <w:rFonts w:ascii="Times New Roman" w:eastAsia="方正仿宋_GBK" w:hAnsi="Times New Roman" w:cs="Times New Roman" w:hint="eastAsia"/>
          <w:sz w:val="32"/>
          <w:szCs w:val="32"/>
        </w:rPr>
        <w:t>一般是</w:t>
      </w:r>
      <w:r w:rsidRPr="00161AC4">
        <w:rPr>
          <w:rFonts w:ascii="Times New Roman" w:eastAsia="仿宋_GB2312" w:hAnsi="Times New Roman" w:cs="Times New Roman"/>
          <w:sz w:val="32"/>
          <w:szCs w:val="32"/>
        </w:rPr>
        <w:t>：</w:t>
      </w:r>
      <w:r w:rsidRPr="00161AC4">
        <w:rPr>
          <w:rFonts w:ascii="Times New Roman" w:eastAsia="方正仿宋_GBK" w:hAnsi="Times New Roman" w:cs="Times New Roman" w:hint="eastAsia"/>
          <w:sz w:val="32"/>
          <w:szCs w:val="32"/>
        </w:rPr>
        <w:t>清远校区：</w:t>
      </w:r>
      <w:r w:rsidRPr="00161AC4">
        <w:rPr>
          <w:rFonts w:ascii="Times New Roman" w:eastAsia="方正仿宋_GBK" w:hAnsi="Times New Roman" w:cs="Times New Roman"/>
          <w:sz w:val="32"/>
          <w:szCs w:val="32"/>
        </w:rPr>
        <w:t>每周星期一、星期二、星期四</w:t>
      </w:r>
      <w:r w:rsidRPr="00161AC4">
        <w:rPr>
          <w:rFonts w:ascii="Times New Roman" w:eastAsia="方正仿宋_GBK" w:hAnsi="Times New Roman" w:cs="Times New Roman" w:hint="eastAsia"/>
          <w:sz w:val="32"/>
          <w:szCs w:val="32"/>
        </w:rPr>
        <w:t>；广州校区：</w:t>
      </w:r>
      <w:r w:rsidRPr="00161AC4">
        <w:rPr>
          <w:rFonts w:ascii="Times New Roman" w:eastAsia="方正仿宋_GBK" w:hAnsi="Times New Roman" w:cs="Times New Roman"/>
          <w:sz w:val="32"/>
          <w:szCs w:val="32"/>
        </w:rPr>
        <w:t>每周星期一、星期二</w:t>
      </w:r>
      <w:r w:rsidRPr="00161AC4">
        <w:rPr>
          <w:rFonts w:ascii="Times New Roman" w:eastAsia="方正仿宋_GBK" w:hAnsi="Times New Roman" w:cs="Times New Roman" w:hint="eastAsia"/>
          <w:sz w:val="32"/>
          <w:szCs w:val="32"/>
        </w:rPr>
        <w:t>。</w:t>
      </w:r>
    </w:p>
    <w:p w:rsidR="00DF3F49" w:rsidRPr="00161AC4" w:rsidRDefault="00D4168B">
      <w:pPr>
        <w:adjustRightInd w:val="0"/>
        <w:snapToGrid w:val="0"/>
        <w:spacing w:line="560" w:lineRule="exact"/>
        <w:ind w:firstLineChars="196" w:firstLine="627"/>
        <w:rPr>
          <w:rFonts w:ascii="Times New Roman" w:eastAsia="仿宋_GB2312" w:hAnsi="Times New Roman" w:cs="Times New Roman"/>
          <w:sz w:val="32"/>
          <w:szCs w:val="32"/>
        </w:rPr>
      </w:pPr>
      <w:r w:rsidRPr="00161AC4">
        <w:rPr>
          <w:rFonts w:ascii="Times New Roman" w:eastAsia="黑体" w:hAnsi="Times New Roman" w:cs="Times New Roman"/>
          <w:bCs/>
          <w:sz w:val="32"/>
          <w:szCs w:val="32"/>
        </w:rPr>
        <w:lastRenderedPageBreak/>
        <w:t>第二十条</w:t>
      </w:r>
      <w:r w:rsidRPr="00161AC4">
        <w:rPr>
          <w:rFonts w:ascii="Times New Roman" w:eastAsia="黑体" w:hAnsi="Times New Roman" w:cs="Times New Roman"/>
          <w:bCs/>
          <w:sz w:val="32"/>
          <w:szCs w:val="32"/>
        </w:rPr>
        <w:t xml:space="preserve"> </w:t>
      </w:r>
      <w:r w:rsidRPr="00161AC4">
        <w:rPr>
          <w:rFonts w:ascii="Times New Roman" w:eastAsia="仿宋_GB2312" w:hAnsi="Times New Roman" w:cs="Times New Roman"/>
          <w:sz w:val="32"/>
          <w:szCs w:val="32"/>
        </w:rPr>
        <w:t>本制度如与国家、省的有关规定有冲突的，按照国家、省的有关规定执行；如与学校原有制度相冲突的，按本制度执行。</w:t>
      </w:r>
    </w:p>
    <w:p w:rsidR="00DF3F49" w:rsidRPr="00161AC4" w:rsidRDefault="00D4168B">
      <w:pPr>
        <w:adjustRightInd w:val="0"/>
        <w:snapToGrid w:val="0"/>
        <w:spacing w:line="560" w:lineRule="exact"/>
        <w:ind w:firstLineChars="196" w:firstLine="627"/>
        <w:rPr>
          <w:rFonts w:ascii="Times New Roman" w:eastAsia="仿宋_GB2312" w:hAnsi="Times New Roman" w:cs="Times New Roman"/>
          <w:sz w:val="32"/>
          <w:szCs w:val="32"/>
        </w:rPr>
      </w:pPr>
      <w:r w:rsidRPr="00161AC4">
        <w:rPr>
          <w:rFonts w:ascii="Times New Roman" w:eastAsia="黑体" w:hAnsi="Times New Roman" w:cs="Times New Roman"/>
          <w:bCs/>
          <w:sz w:val="32"/>
          <w:szCs w:val="32"/>
        </w:rPr>
        <w:t>第二十一条</w:t>
      </w:r>
      <w:r w:rsidRPr="00161AC4">
        <w:rPr>
          <w:rFonts w:ascii="Times New Roman" w:eastAsia="黑体" w:hAnsi="Times New Roman" w:cs="Times New Roman"/>
          <w:bCs/>
          <w:sz w:val="32"/>
          <w:szCs w:val="32"/>
        </w:rPr>
        <w:t xml:space="preserve"> </w:t>
      </w:r>
      <w:r w:rsidRPr="00161AC4">
        <w:rPr>
          <w:rFonts w:ascii="Times New Roman" w:eastAsia="仿宋_GB2312" w:hAnsi="Times New Roman" w:cs="Times New Roman"/>
          <w:sz w:val="32"/>
          <w:szCs w:val="32"/>
        </w:rPr>
        <w:t>本制度由财务部负责解释，自公布之日起施行。</w:t>
      </w:r>
    </w:p>
    <w:p w:rsidR="00DF3F49" w:rsidRPr="00161AC4" w:rsidRDefault="00DF3F49">
      <w:pPr>
        <w:adjustRightInd w:val="0"/>
        <w:snapToGrid w:val="0"/>
        <w:spacing w:line="520" w:lineRule="exact"/>
        <w:ind w:firstLineChars="196" w:firstLine="627"/>
        <w:rPr>
          <w:rFonts w:ascii="Times New Roman" w:eastAsia="仿宋_GB2312" w:hAnsi="Times New Roman" w:cs="Times New Roman"/>
          <w:sz w:val="32"/>
          <w:szCs w:val="32"/>
        </w:rPr>
      </w:pPr>
    </w:p>
    <w:sectPr w:rsidR="00DF3F49" w:rsidRPr="00161AC4">
      <w:footerReference w:type="even" r:id="rId8"/>
      <w:footerReference w:type="default" r:id="rId9"/>
      <w:pgSz w:w="11906" w:h="16838"/>
      <w:pgMar w:top="1247" w:right="1588" w:bottom="1247" w:left="1588" w:header="851" w:footer="992" w:gutter="0"/>
      <w:pgNumType w:fmt="numberInDash"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6EDB" w:rsidRDefault="00126EDB">
      <w:r>
        <w:separator/>
      </w:r>
    </w:p>
  </w:endnote>
  <w:endnote w:type="continuationSeparator" w:id="0">
    <w:p w:rsidR="00126EDB" w:rsidRDefault="00126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仿宋_GBK">
    <w:altName w:val="Arial Unicode MS"/>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EastAsia" w:hAnsiTheme="minorEastAsia"/>
        <w:sz w:val="28"/>
      </w:rPr>
      <w:id w:val="1615403605"/>
    </w:sdtPr>
    <w:sdtEndPr/>
    <w:sdtContent>
      <w:p w:rsidR="00DF3F49" w:rsidRDefault="00D4168B">
        <w:pPr>
          <w:pStyle w:val="a6"/>
          <w:rPr>
            <w:rFonts w:asciiTheme="minorEastAsia" w:hAnsiTheme="minorEastAsia"/>
            <w:sz w:val="28"/>
          </w:rPr>
        </w:pPr>
        <w:r>
          <w:rPr>
            <w:rFonts w:asciiTheme="minorEastAsia" w:hAnsiTheme="minorEastAsia"/>
            <w:sz w:val="28"/>
          </w:rPr>
          <w:fldChar w:fldCharType="begin"/>
        </w:r>
        <w:r>
          <w:rPr>
            <w:rFonts w:asciiTheme="minorEastAsia" w:hAnsiTheme="minorEastAsia"/>
            <w:sz w:val="28"/>
          </w:rPr>
          <w:instrText>PAGE   \* MERGEFORMAT</w:instrText>
        </w:r>
        <w:r>
          <w:rPr>
            <w:rFonts w:asciiTheme="minorEastAsia" w:hAnsiTheme="minorEastAsia"/>
            <w:sz w:val="28"/>
          </w:rPr>
          <w:fldChar w:fldCharType="separate"/>
        </w:r>
        <w:r w:rsidR="00DA57BE" w:rsidRPr="00DA57BE">
          <w:rPr>
            <w:rFonts w:asciiTheme="minorEastAsia" w:hAnsiTheme="minorEastAsia"/>
            <w:noProof/>
            <w:sz w:val="28"/>
            <w:lang w:val="zh-CN"/>
          </w:rPr>
          <w:t>-</w:t>
        </w:r>
        <w:r w:rsidR="00DA57BE">
          <w:rPr>
            <w:rFonts w:asciiTheme="minorEastAsia" w:hAnsiTheme="minorEastAsia"/>
            <w:noProof/>
            <w:sz w:val="28"/>
          </w:rPr>
          <w:t xml:space="preserve"> 4 -</w:t>
        </w:r>
        <w:r>
          <w:rPr>
            <w:rFonts w:asciiTheme="minorEastAsia" w:hAnsiTheme="minorEastAsia"/>
            <w:sz w:val="28"/>
          </w:rPr>
          <w:fldChar w:fldCharType="end"/>
        </w:r>
      </w:p>
    </w:sdtContent>
  </w:sdt>
  <w:p w:rsidR="00DF3F49" w:rsidRDefault="00DF3F49">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2921671"/>
    </w:sdtPr>
    <w:sdtEndPr/>
    <w:sdtContent>
      <w:p w:rsidR="00DF3F49" w:rsidRDefault="00D4168B">
        <w:pPr>
          <w:pStyle w:val="a6"/>
          <w:jc w:val="right"/>
        </w:pPr>
        <w:r>
          <w:rPr>
            <w:rFonts w:asciiTheme="minorEastAsia" w:hAnsiTheme="minorEastAsia"/>
            <w:sz w:val="28"/>
          </w:rPr>
          <w:fldChar w:fldCharType="begin"/>
        </w:r>
        <w:r>
          <w:rPr>
            <w:rFonts w:asciiTheme="minorEastAsia" w:hAnsiTheme="minorEastAsia"/>
            <w:sz w:val="28"/>
          </w:rPr>
          <w:instrText>PAGE   \* MERGEFORMAT</w:instrText>
        </w:r>
        <w:r>
          <w:rPr>
            <w:rFonts w:asciiTheme="minorEastAsia" w:hAnsiTheme="minorEastAsia"/>
            <w:sz w:val="28"/>
          </w:rPr>
          <w:fldChar w:fldCharType="separate"/>
        </w:r>
        <w:r w:rsidR="00DA57BE" w:rsidRPr="00DA57BE">
          <w:rPr>
            <w:rFonts w:asciiTheme="minorEastAsia" w:hAnsiTheme="minorEastAsia"/>
            <w:noProof/>
            <w:sz w:val="28"/>
            <w:lang w:val="zh-CN"/>
          </w:rPr>
          <w:t>-</w:t>
        </w:r>
        <w:r w:rsidR="00DA57BE">
          <w:rPr>
            <w:rFonts w:asciiTheme="minorEastAsia" w:hAnsiTheme="minorEastAsia"/>
            <w:noProof/>
            <w:sz w:val="28"/>
          </w:rPr>
          <w:t xml:space="preserve"> 5 -</w:t>
        </w:r>
        <w:r>
          <w:rPr>
            <w:rFonts w:asciiTheme="minorEastAsia" w:hAnsiTheme="minorEastAsia"/>
            <w:sz w:val="28"/>
          </w:rPr>
          <w:fldChar w:fldCharType="end"/>
        </w:r>
      </w:p>
    </w:sdtContent>
  </w:sdt>
  <w:p w:rsidR="00DF3F49" w:rsidRDefault="00DF3F4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6EDB" w:rsidRDefault="00126EDB">
      <w:r>
        <w:separator/>
      </w:r>
    </w:p>
  </w:footnote>
  <w:footnote w:type="continuationSeparator" w:id="0">
    <w:p w:rsidR="00126EDB" w:rsidRDefault="00126E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DM4NzQwZTExNjU4ZDcwMDNjMTdkNGU0YjM1ZmU0YWYifQ=="/>
  </w:docVars>
  <w:rsids>
    <w:rsidRoot w:val="00420BC7"/>
    <w:rsid w:val="B9EF298B"/>
    <w:rsid w:val="BF974E7B"/>
    <w:rsid w:val="DE7F772B"/>
    <w:rsid w:val="FD7EFDDE"/>
    <w:rsid w:val="FFF753AB"/>
    <w:rsid w:val="0000016B"/>
    <w:rsid w:val="00001A46"/>
    <w:rsid w:val="000036F1"/>
    <w:rsid w:val="00011876"/>
    <w:rsid w:val="0001502A"/>
    <w:rsid w:val="00021337"/>
    <w:rsid w:val="00034897"/>
    <w:rsid w:val="00056091"/>
    <w:rsid w:val="00060131"/>
    <w:rsid w:val="000607F0"/>
    <w:rsid w:val="00060CB1"/>
    <w:rsid w:val="000707E5"/>
    <w:rsid w:val="00080B41"/>
    <w:rsid w:val="000873BF"/>
    <w:rsid w:val="00090DD4"/>
    <w:rsid w:val="00093419"/>
    <w:rsid w:val="00094D1F"/>
    <w:rsid w:val="00096828"/>
    <w:rsid w:val="00096F57"/>
    <w:rsid w:val="000A4C5A"/>
    <w:rsid w:val="000C573C"/>
    <w:rsid w:val="000C64D4"/>
    <w:rsid w:val="00104C4E"/>
    <w:rsid w:val="00110068"/>
    <w:rsid w:val="00121059"/>
    <w:rsid w:val="00126EDB"/>
    <w:rsid w:val="00136DE4"/>
    <w:rsid w:val="00140568"/>
    <w:rsid w:val="00143D2C"/>
    <w:rsid w:val="00153CB2"/>
    <w:rsid w:val="001550FA"/>
    <w:rsid w:val="00156BE6"/>
    <w:rsid w:val="00161AC4"/>
    <w:rsid w:val="001652E5"/>
    <w:rsid w:val="00166143"/>
    <w:rsid w:val="00166DF4"/>
    <w:rsid w:val="00172602"/>
    <w:rsid w:val="00173C67"/>
    <w:rsid w:val="00175377"/>
    <w:rsid w:val="00191928"/>
    <w:rsid w:val="0019727B"/>
    <w:rsid w:val="00197D3D"/>
    <w:rsid w:val="001A3D03"/>
    <w:rsid w:val="001A4209"/>
    <w:rsid w:val="001A6BA0"/>
    <w:rsid w:val="001B0C7E"/>
    <w:rsid w:val="001B3CDA"/>
    <w:rsid w:val="001C601C"/>
    <w:rsid w:val="001D0B69"/>
    <w:rsid w:val="001D31A5"/>
    <w:rsid w:val="001D6929"/>
    <w:rsid w:val="001D72BF"/>
    <w:rsid w:val="001D7D7E"/>
    <w:rsid w:val="001E3408"/>
    <w:rsid w:val="001E6F69"/>
    <w:rsid w:val="001F72FD"/>
    <w:rsid w:val="001F75D9"/>
    <w:rsid w:val="001F7D91"/>
    <w:rsid w:val="0021078C"/>
    <w:rsid w:val="00225934"/>
    <w:rsid w:val="002304A2"/>
    <w:rsid w:val="00232F29"/>
    <w:rsid w:val="00234B05"/>
    <w:rsid w:val="0024176E"/>
    <w:rsid w:val="002424F1"/>
    <w:rsid w:val="00245FD7"/>
    <w:rsid w:val="0024637B"/>
    <w:rsid w:val="0025366D"/>
    <w:rsid w:val="00263582"/>
    <w:rsid w:val="002664AA"/>
    <w:rsid w:val="00267BB4"/>
    <w:rsid w:val="00280F7E"/>
    <w:rsid w:val="00281B85"/>
    <w:rsid w:val="0028626C"/>
    <w:rsid w:val="002A68B8"/>
    <w:rsid w:val="002B4CF9"/>
    <w:rsid w:val="002B605F"/>
    <w:rsid w:val="002B7DB7"/>
    <w:rsid w:val="002C1277"/>
    <w:rsid w:val="002D7B15"/>
    <w:rsid w:val="002E390D"/>
    <w:rsid w:val="002F678F"/>
    <w:rsid w:val="002F717E"/>
    <w:rsid w:val="00301DB1"/>
    <w:rsid w:val="003241EF"/>
    <w:rsid w:val="003265CB"/>
    <w:rsid w:val="00330E50"/>
    <w:rsid w:val="0033109B"/>
    <w:rsid w:val="00332149"/>
    <w:rsid w:val="003564E2"/>
    <w:rsid w:val="003573C1"/>
    <w:rsid w:val="003609A9"/>
    <w:rsid w:val="00363FD1"/>
    <w:rsid w:val="00366325"/>
    <w:rsid w:val="00366E4B"/>
    <w:rsid w:val="00374C32"/>
    <w:rsid w:val="00386010"/>
    <w:rsid w:val="003B39B1"/>
    <w:rsid w:val="003C1C1F"/>
    <w:rsid w:val="003C273E"/>
    <w:rsid w:val="003C2EBE"/>
    <w:rsid w:val="003D5F45"/>
    <w:rsid w:val="003D66AF"/>
    <w:rsid w:val="003D7AD5"/>
    <w:rsid w:val="003E0607"/>
    <w:rsid w:val="003F1220"/>
    <w:rsid w:val="003F13D2"/>
    <w:rsid w:val="0040359B"/>
    <w:rsid w:val="00405DBC"/>
    <w:rsid w:val="00414715"/>
    <w:rsid w:val="00420BC7"/>
    <w:rsid w:val="0043549C"/>
    <w:rsid w:val="00443B8A"/>
    <w:rsid w:val="00445F19"/>
    <w:rsid w:val="00460A1D"/>
    <w:rsid w:val="00473213"/>
    <w:rsid w:val="004842DD"/>
    <w:rsid w:val="004931B0"/>
    <w:rsid w:val="00493F22"/>
    <w:rsid w:val="004A0251"/>
    <w:rsid w:val="004B6E48"/>
    <w:rsid w:val="004C3C85"/>
    <w:rsid w:val="004C4E4E"/>
    <w:rsid w:val="004D20E2"/>
    <w:rsid w:val="004D3970"/>
    <w:rsid w:val="004E6840"/>
    <w:rsid w:val="00500F54"/>
    <w:rsid w:val="005010FD"/>
    <w:rsid w:val="0050190E"/>
    <w:rsid w:val="00502A9C"/>
    <w:rsid w:val="00505187"/>
    <w:rsid w:val="005101B6"/>
    <w:rsid w:val="00522C8C"/>
    <w:rsid w:val="005238C0"/>
    <w:rsid w:val="00537BD9"/>
    <w:rsid w:val="00543D6E"/>
    <w:rsid w:val="00545300"/>
    <w:rsid w:val="00553752"/>
    <w:rsid w:val="005631D4"/>
    <w:rsid w:val="005651E0"/>
    <w:rsid w:val="005763D9"/>
    <w:rsid w:val="005823ED"/>
    <w:rsid w:val="0058676D"/>
    <w:rsid w:val="005966E8"/>
    <w:rsid w:val="00596AC9"/>
    <w:rsid w:val="005A0D18"/>
    <w:rsid w:val="005B7F05"/>
    <w:rsid w:val="005C00F4"/>
    <w:rsid w:val="005C45EB"/>
    <w:rsid w:val="005D34E4"/>
    <w:rsid w:val="00611EA2"/>
    <w:rsid w:val="006244DD"/>
    <w:rsid w:val="006263A9"/>
    <w:rsid w:val="006275CA"/>
    <w:rsid w:val="00632F0D"/>
    <w:rsid w:val="0063380B"/>
    <w:rsid w:val="0065312C"/>
    <w:rsid w:val="00657B62"/>
    <w:rsid w:val="0066482E"/>
    <w:rsid w:val="00665250"/>
    <w:rsid w:val="006652C2"/>
    <w:rsid w:val="00684E65"/>
    <w:rsid w:val="00691E2D"/>
    <w:rsid w:val="00693FDE"/>
    <w:rsid w:val="006A218D"/>
    <w:rsid w:val="006A52AA"/>
    <w:rsid w:val="006A59CD"/>
    <w:rsid w:val="006A5FCC"/>
    <w:rsid w:val="006B3669"/>
    <w:rsid w:val="006B58F1"/>
    <w:rsid w:val="006B6433"/>
    <w:rsid w:val="006C0181"/>
    <w:rsid w:val="006C65AE"/>
    <w:rsid w:val="006C7CFF"/>
    <w:rsid w:val="006D47BF"/>
    <w:rsid w:val="006D48F6"/>
    <w:rsid w:val="006E4807"/>
    <w:rsid w:val="006E5EEB"/>
    <w:rsid w:val="006F2B55"/>
    <w:rsid w:val="00707815"/>
    <w:rsid w:val="00714519"/>
    <w:rsid w:val="00717DA5"/>
    <w:rsid w:val="00717E22"/>
    <w:rsid w:val="00717EE7"/>
    <w:rsid w:val="00723DFD"/>
    <w:rsid w:val="00726DCC"/>
    <w:rsid w:val="007317EA"/>
    <w:rsid w:val="00732ABF"/>
    <w:rsid w:val="00755F79"/>
    <w:rsid w:val="007623BE"/>
    <w:rsid w:val="007640E8"/>
    <w:rsid w:val="007646DB"/>
    <w:rsid w:val="00766EA5"/>
    <w:rsid w:val="00775F92"/>
    <w:rsid w:val="007816FA"/>
    <w:rsid w:val="007831CF"/>
    <w:rsid w:val="007A01E4"/>
    <w:rsid w:val="007A7A84"/>
    <w:rsid w:val="007B6ADA"/>
    <w:rsid w:val="007D3E61"/>
    <w:rsid w:val="007D58E6"/>
    <w:rsid w:val="007E0412"/>
    <w:rsid w:val="007E40F8"/>
    <w:rsid w:val="007F032B"/>
    <w:rsid w:val="007F2361"/>
    <w:rsid w:val="007F293C"/>
    <w:rsid w:val="007F5AC0"/>
    <w:rsid w:val="00811426"/>
    <w:rsid w:val="00812BAC"/>
    <w:rsid w:val="008145D5"/>
    <w:rsid w:val="00834AE8"/>
    <w:rsid w:val="00835376"/>
    <w:rsid w:val="00842AC5"/>
    <w:rsid w:val="008453D3"/>
    <w:rsid w:val="00847C33"/>
    <w:rsid w:val="008534DD"/>
    <w:rsid w:val="00855622"/>
    <w:rsid w:val="00866AEB"/>
    <w:rsid w:val="008767E1"/>
    <w:rsid w:val="008879B6"/>
    <w:rsid w:val="00887DD0"/>
    <w:rsid w:val="00897402"/>
    <w:rsid w:val="00897F0B"/>
    <w:rsid w:val="008B0807"/>
    <w:rsid w:val="008D45AE"/>
    <w:rsid w:val="008E12EE"/>
    <w:rsid w:val="008E2073"/>
    <w:rsid w:val="008E2CF8"/>
    <w:rsid w:val="008E5B8B"/>
    <w:rsid w:val="00912789"/>
    <w:rsid w:val="00913982"/>
    <w:rsid w:val="0092034E"/>
    <w:rsid w:val="009270EC"/>
    <w:rsid w:val="009310EC"/>
    <w:rsid w:val="00934169"/>
    <w:rsid w:val="009356E6"/>
    <w:rsid w:val="00937086"/>
    <w:rsid w:val="0093754D"/>
    <w:rsid w:val="0093778B"/>
    <w:rsid w:val="009520B4"/>
    <w:rsid w:val="009538D5"/>
    <w:rsid w:val="009553D5"/>
    <w:rsid w:val="009564B4"/>
    <w:rsid w:val="00994929"/>
    <w:rsid w:val="009962EA"/>
    <w:rsid w:val="009A06F5"/>
    <w:rsid w:val="009A0F1E"/>
    <w:rsid w:val="009C0915"/>
    <w:rsid w:val="009C2B96"/>
    <w:rsid w:val="009D2916"/>
    <w:rsid w:val="009E2028"/>
    <w:rsid w:val="009E6B19"/>
    <w:rsid w:val="009F75F1"/>
    <w:rsid w:val="00A0163F"/>
    <w:rsid w:val="00A042D8"/>
    <w:rsid w:val="00A04B49"/>
    <w:rsid w:val="00A1287D"/>
    <w:rsid w:val="00A137CF"/>
    <w:rsid w:val="00A13955"/>
    <w:rsid w:val="00A13E9D"/>
    <w:rsid w:val="00A155F7"/>
    <w:rsid w:val="00A157CF"/>
    <w:rsid w:val="00A1721B"/>
    <w:rsid w:val="00A20238"/>
    <w:rsid w:val="00A32D14"/>
    <w:rsid w:val="00A359BD"/>
    <w:rsid w:val="00A506E7"/>
    <w:rsid w:val="00A52F58"/>
    <w:rsid w:val="00A55455"/>
    <w:rsid w:val="00A561C1"/>
    <w:rsid w:val="00A63EE9"/>
    <w:rsid w:val="00A73807"/>
    <w:rsid w:val="00A92E03"/>
    <w:rsid w:val="00A9433F"/>
    <w:rsid w:val="00A969EC"/>
    <w:rsid w:val="00AA19E1"/>
    <w:rsid w:val="00AA6C79"/>
    <w:rsid w:val="00AB18CC"/>
    <w:rsid w:val="00AC2C6A"/>
    <w:rsid w:val="00AD76B5"/>
    <w:rsid w:val="00AE27CD"/>
    <w:rsid w:val="00AE389A"/>
    <w:rsid w:val="00AE4E06"/>
    <w:rsid w:val="00AE595F"/>
    <w:rsid w:val="00AE70FC"/>
    <w:rsid w:val="00B074D2"/>
    <w:rsid w:val="00B16CB8"/>
    <w:rsid w:val="00B17446"/>
    <w:rsid w:val="00B1787A"/>
    <w:rsid w:val="00B21167"/>
    <w:rsid w:val="00B243A6"/>
    <w:rsid w:val="00B255EE"/>
    <w:rsid w:val="00B26F40"/>
    <w:rsid w:val="00B326C8"/>
    <w:rsid w:val="00B416C5"/>
    <w:rsid w:val="00B41C52"/>
    <w:rsid w:val="00B437C1"/>
    <w:rsid w:val="00B501B5"/>
    <w:rsid w:val="00B6212D"/>
    <w:rsid w:val="00BA0A98"/>
    <w:rsid w:val="00BA250A"/>
    <w:rsid w:val="00BA3C12"/>
    <w:rsid w:val="00BA783B"/>
    <w:rsid w:val="00BB12E9"/>
    <w:rsid w:val="00BB2938"/>
    <w:rsid w:val="00BB3912"/>
    <w:rsid w:val="00BC169E"/>
    <w:rsid w:val="00BC31D4"/>
    <w:rsid w:val="00BC3CEC"/>
    <w:rsid w:val="00BC6221"/>
    <w:rsid w:val="00BD1DDE"/>
    <w:rsid w:val="00BE2B6F"/>
    <w:rsid w:val="00BE2FBD"/>
    <w:rsid w:val="00BF5BA0"/>
    <w:rsid w:val="00BF5EF6"/>
    <w:rsid w:val="00C07BA8"/>
    <w:rsid w:val="00C113E9"/>
    <w:rsid w:val="00C13924"/>
    <w:rsid w:val="00C155EC"/>
    <w:rsid w:val="00C17E01"/>
    <w:rsid w:val="00C23FE0"/>
    <w:rsid w:val="00C265A5"/>
    <w:rsid w:val="00C30792"/>
    <w:rsid w:val="00C30EB8"/>
    <w:rsid w:val="00C33C24"/>
    <w:rsid w:val="00C364F1"/>
    <w:rsid w:val="00C43D02"/>
    <w:rsid w:val="00C44906"/>
    <w:rsid w:val="00C450B6"/>
    <w:rsid w:val="00C47B15"/>
    <w:rsid w:val="00C5066C"/>
    <w:rsid w:val="00C57567"/>
    <w:rsid w:val="00C60AE6"/>
    <w:rsid w:val="00C6594A"/>
    <w:rsid w:val="00C66057"/>
    <w:rsid w:val="00C66E1C"/>
    <w:rsid w:val="00C7122F"/>
    <w:rsid w:val="00C7420C"/>
    <w:rsid w:val="00C80776"/>
    <w:rsid w:val="00C8501C"/>
    <w:rsid w:val="00C856C8"/>
    <w:rsid w:val="00C90EDE"/>
    <w:rsid w:val="00CA0291"/>
    <w:rsid w:val="00CA07FF"/>
    <w:rsid w:val="00CA0B24"/>
    <w:rsid w:val="00CA767F"/>
    <w:rsid w:val="00CB18E0"/>
    <w:rsid w:val="00CB65FE"/>
    <w:rsid w:val="00CB695C"/>
    <w:rsid w:val="00CB73C6"/>
    <w:rsid w:val="00CC4835"/>
    <w:rsid w:val="00CD5A1D"/>
    <w:rsid w:val="00CE415C"/>
    <w:rsid w:val="00CE5737"/>
    <w:rsid w:val="00CF5B77"/>
    <w:rsid w:val="00D047A5"/>
    <w:rsid w:val="00D05E6F"/>
    <w:rsid w:val="00D4168B"/>
    <w:rsid w:val="00D46244"/>
    <w:rsid w:val="00D501F2"/>
    <w:rsid w:val="00D5047A"/>
    <w:rsid w:val="00D5078B"/>
    <w:rsid w:val="00D56FEE"/>
    <w:rsid w:val="00D60AC6"/>
    <w:rsid w:val="00D726ED"/>
    <w:rsid w:val="00D73CA0"/>
    <w:rsid w:val="00D76753"/>
    <w:rsid w:val="00D86C43"/>
    <w:rsid w:val="00D964C6"/>
    <w:rsid w:val="00D96E54"/>
    <w:rsid w:val="00DA3948"/>
    <w:rsid w:val="00DA4E07"/>
    <w:rsid w:val="00DA57BE"/>
    <w:rsid w:val="00DA5BCD"/>
    <w:rsid w:val="00DC1237"/>
    <w:rsid w:val="00DC2A74"/>
    <w:rsid w:val="00DC6953"/>
    <w:rsid w:val="00DD00B7"/>
    <w:rsid w:val="00DE5AC8"/>
    <w:rsid w:val="00DF2EC2"/>
    <w:rsid w:val="00DF3297"/>
    <w:rsid w:val="00DF3F49"/>
    <w:rsid w:val="00DF5CB4"/>
    <w:rsid w:val="00E018F3"/>
    <w:rsid w:val="00E01DAD"/>
    <w:rsid w:val="00E02D4C"/>
    <w:rsid w:val="00E036EE"/>
    <w:rsid w:val="00E06BCD"/>
    <w:rsid w:val="00E2188A"/>
    <w:rsid w:val="00E26C41"/>
    <w:rsid w:val="00E33676"/>
    <w:rsid w:val="00E46D09"/>
    <w:rsid w:val="00E51025"/>
    <w:rsid w:val="00E5220E"/>
    <w:rsid w:val="00E52941"/>
    <w:rsid w:val="00E52960"/>
    <w:rsid w:val="00E55D78"/>
    <w:rsid w:val="00E5647E"/>
    <w:rsid w:val="00E56D40"/>
    <w:rsid w:val="00E57978"/>
    <w:rsid w:val="00E754D0"/>
    <w:rsid w:val="00E95AEA"/>
    <w:rsid w:val="00EA35BF"/>
    <w:rsid w:val="00EA5943"/>
    <w:rsid w:val="00EA6BB4"/>
    <w:rsid w:val="00EB73DD"/>
    <w:rsid w:val="00EC0DC7"/>
    <w:rsid w:val="00ED76F2"/>
    <w:rsid w:val="00EE001C"/>
    <w:rsid w:val="00EE062D"/>
    <w:rsid w:val="00EE2AA6"/>
    <w:rsid w:val="00EF4511"/>
    <w:rsid w:val="00EF5478"/>
    <w:rsid w:val="00F0181D"/>
    <w:rsid w:val="00F058D4"/>
    <w:rsid w:val="00F137BB"/>
    <w:rsid w:val="00F16895"/>
    <w:rsid w:val="00F35886"/>
    <w:rsid w:val="00F359B5"/>
    <w:rsid w:val="00F4113A"/>
    <w:rsid w:val="00F534EE"/>
    <w:rsid w:val="00F5601E"/>
    <w:rsid w:val="00F60E29"/>
    <w:rsid w:val="00F662E6"/>
    <w:rsid w:val="00F6754F"/>
    <w:rsid w:val="00F72D78"/>
    <w:rsid w:val="00F7381C"/>
    <w:rsid w:val="00F837DC"/>
    <w:rsid w:val="00F86163"/>
    <w:rsid w:val="00F91D37"/>
    <w:rsid w:val="00F95DC2"/>
    <w:rsid w:val="00F97ACB"/>
    <w:rsid w:val="00FA1ED4"/>
    <w:rsid w:val="00FB753E"/>
    <w:rsid w:val="00FC36C7"/>
    <w:rsid w:val="00FC5D50"/>
    <w:rsid w:val="00FC7A8C"/>
    <w:rsid w:val="00FC7AC5"/>
    <w:rsid w:val="00FD1B4C"/>
    <w:rsid w:val="00FD457A"/>
    <w:rsid w:val="00FF1F6A"/>
    <w:rsid w:val="00FF7A91"/>
    <w:rsid w:val="08F43419"/>
    <w:rsid w:val="0CEE3517"/>
    <w:rsid w:val="1F9EC495"/>
    <w:rsid w:val="1FEB7574"/>
    <w:rsid w:val="37C47806"/>
    <w:rsid w:val="37F6BAED"/>
    <w:rsid w:val="3A9FEBA7"/>
    <w:rsid w:val="42B11D50"/>
    <w:rsid w:val="458C17DC"/>
    <w:rsid w:val="5213C551"/>
    <w:rsid w:val="5AF1F6B1"/>
    <w:rsid w:val="60300809"/>
    <w:rsid w:val="662848E4"/>
    <w:rsid w:val="6CA2354F"/>
    <w:rsid w:val="6FBC76A9"/>
    <w:rsid w:val="73D78BC8"/>
    <w:rsid w:val="77DD1C1E"/>
    <w:rsid w:val="795130EF"/>
    <w:rsid w:val="7FDDA40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qFormat="1"/>
    <w:lsdException w:name="Normal (Web)" w:semiHidden="0" w:qFormat="1"/>
    <w:lsdException w:name="Normal Table" w:qFormat="1"/>
    <w:lsdException w:name="annotation subject"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nhideWhenUsed/>
    <w:qFormat/>
    <w:pPr>
      <w:jc w:val="left"/>
    </w:pPr>
  </w:style>
  <w:style w:type="paragraph" w:styleId="a4">
    <w:name w:val="Plain Text"/>
    <w:basedOn w:val="a"/>
    <w:link w:val="Char0"/>
    <w:unhideWhenUsed/>
    <w:qFormat/>
    <w:rPr>
      <w:rFonts w:ascii="宋体" w:eastAsia="宋体" w:hAnsi="Courier New" w:cs="Times New Roman"/>
      <w:szCs w:val="21"/>
    </w:rPr>
  </w:style>
  <w:style w:type="paragraph" w:styleId="a5">
    <w:name w:val="Balloon Text"/>
    <w:basedOn w:val="a"/>
    <w:link w:val="Char1"/>
    <w:uiPriority w:val="99"/>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9">
    <w:name w:val="annotation subject"/>
    <w:basedOn w:val="a3"/>
    <w:next w:val="a3"/>
    <w:link w:val="Char4"/>
    <w:uiPriority w:val="99"/>
    <w:unhideWhenUsed/>
    <w:qFormat/>
    <w:rPr>
      <w:b/>
      <w:bCs/>
    </w:rPr>
  </w:style>
  <w:style w:type="character" w:styleId="aa">
    <w:name w:val="Strong"/>
    <w:basedOn w:val="a0"/>
    <w:uiPriority w:val="22"/>
    <w:qFormat/>
    <w:rPr>
      <w:b/>
      <w:bCs/>
    </w:rPr>
  </w:style>
  <w:style w:type="character" w:styleId="ab">
    <w:name w:val="Emphasis"/>
    <w:basedOn w:val="a0"/>
    <w:uiPriority w:val="20"/>
    <w:qFormat/>
  </w:style>
  <w:style w:type="character" w:styleId="ac">
    <w:name w:val="annotation reference"/>
    <w:basedOn w:val="a0"/>
    <w:uiPriority w:val="99"/>
    <w:unhideWhenUsed/>
    <w:qFormat/>
    <w:rPr>
      <w:sz w:val="21"/>
      <w:szCs w:val="21"/>
    </w:rPr>
  </w:style>
  <w:style w:type="character" w:customStyle="1" w:styleId="pubmsg5">
    <w:name w:val="pubmsg5"/>
    <w:basedOn w:val="a0"/>
    <w:qFormat/>
  </w:style>
  <w:style w:type="character" w:customStyle="1" w:styleId="pubmsgspan">
    <w:name w:val="pubmsg_span"/>
    <w:basedOn w:val="a0"/>
    <w:qFormat/>
  </w:style>
  <w:style w:type="character" w:customStyle="1" w:styleId="headtitleprint2">
    <w:name w:val="head_title_print2"/>
    <w:basedOn w:val="a0"/>
    <w:qFormat/>
  </w:style>
  <w:style w:type="character" w:customStyle="1" w:styleId="wopacity2">
    <w:name w:val="wopacity2"/>
    <w:basedOn w:val="a0"/>
    <w:qFormat/>
  </w:style>
  <w:style w:type="character" w:customStyle="1" w:styleId="headtitlecollect2">
    <w:name w:val="head_title_collect2"/>
    <w:basedOn w:val="a0"/>
    <w:qFormat/>
  </w:style>
  <w:style w:type="character" w:customStyle="1" w:styleId="Char">
    <w:name w:val="批注文字 Char"/>
    <w:basedOn w:val="a0"/>
    <w:link w:val="a3"/>
    <w:qFormat/>
  </w:style>
  <w:style w:type="character" w:customStyle="1" w:styleId="Char4">
    <w:name w:val="批注主题 Char"/>
    <w:basedOn w:val="Char"/>
    <w:link w:val="a9"/>
    <w:uiPriority w:val="99"/>
    <w:semiHidden/>
    <w:qFormat/>
    <w:rPr>
      <w:b/>
      <w:bCs/>
    </w:rPr>
  </w:style>
  <w:style w:type="character" w:customStyle="1" w:styleId="Char1">
    <w:name w:val="批注框文本 Char"/>
    <w:basedOn w:val="a0"/>
    <w:link w:val="a5"/>
    <w:uiPriority w:val="99"/>
    <w:semiHidden/>
    <w:qFormat/>
    <w:rPr>
      <w:sz w:val="18"/>
      <w:szCs w:val="18"/>
    </w:rPr>
  </w:style>
  <w:style w:type="character" w:customStyle="1" w:styleId="Char0">
    <w:name w:val="纯文本 Char"/>
    <w:basedOn w:val="a0"/>
    <w:link w:val="a4"/>
    <w:qFormat/>
    <w:rPr>
      <w:rFonts w:ascii="宋体" w:eastAsia="宋体" w:hAnsi="Courier New" w:cs="Times New Roman"/>
      <w:szCs w:val="21"/>
    </w:rPr>
  </w:style>
  <w:style w:type="character" w:customStyle="1" w:styleId="Char3">
    <w:name w:val="页眉 Char"/>
    <w:basedOn w:val="a0"/>
    <w:link w:val="a7"/>
    <w:uiPriority w:val="99"/>
    <w:qFormat/>
    <w:rPr>
      <w:sz w:val="18"/>
      <w:szCs w:val="18"/>
    </w:rPr>
  </w:style>
  <w:style w:type="character" w:customStyle="1" w:styleId="Char2">
    <w:name w:val="页脚 Char"/>
    <w:basedOn w:val="a0"/>
    <w:link w:val="a6"/>
    <w:uiPriority w:val="99"/>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7D631E-B2A2-46F1-898B-30F74B790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511</Words>
  <Characters>2914</Characters>
  <Application>Microsoft Office Word</Application>
  <DocSecurity>0</DocSecurity>
  <Lines>24</Lines>
  <Paragraphs>6</Paragraphs>
  <ScaleCrop>false</ScaleCrop>
  <Company>China</Company>
  <LinksUpToDate>false</LinksUpToDate>
  <CharactersWithSpaces>3419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XZJD</dc:creator>
  <cp:lastModifiedBy>user</cp:lastModifiedBy>
  <cp:revision>76</cp:revision>
  <cp:lastPrinted>2021-05-24T07:21:00Z</cp:lastPrinted>
  <dcterms:created xsi:type="dcterms:W3CDTF">2020-11-16T09:56:00Z</dcterms:created>
  <dcterms:modified xsi:type="dcterms:W3CDTF">2022-11-30T07:33:00Z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5B7A3D41BCC7453DA46F1C552ADC47D3</vt:lpwstr>
  </property>
</Properties>
</file>