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5091C">
      <w:pPr>
        <w:snapToGrid w:val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 w:cs="Times New Roman"/>
          <w:sz w:val="44"/>
          <w:szCs w:val="44"/>
        </w:rPr>
        <w:t>广东建设职业技术学院关于公布202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方正小标宋简体" w:cs="Times New Roman"/>
          <w:sz w:val="44"/>
          <w:szCs w:val="44"/>
        </w:rPr>
        <w:t>年</w:t>
      </w:r>
    </w:p>
    <w:p w14:paraId="2B81C3D3">
      <w:pPr>
        <w:snapToGrid w:val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现代学徒制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自主招生</w:t>
      </w:r>
      <w:r>
        <w:rPr>
          <w:rFonts w:ascii="Times New Roman" w:hAnsi="Times New Roman" w:eastAsia="方正小标宋简体" w:cs="Times New Roman"/>
          <w:sz w:val="44"/>
          <w:szCs w:val="44"/>
        </w:rPr>
        <w:t>录取名单的通知</w:t>
      </w:r>
    </w:p>
    <w:p w14:paraId="2F74F974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bookmarkEnd w:id="0"/>
    <w:p w14:paraId="2C423412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各位考生：</w:t>
      </w:r>
    </w:p>
    <w:p w14:paraId="08F7615C"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根据广东省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教育考试院</w:t>
      </w:r>
      <w:r>
        <w:rPr>
          <w:rFonts w:ascii="Times New Roman" w:hAnsi="Times New Roman" w:eastAsia="仿宋_GB2312" w:cs="Times New Roman"/>
          <w:sz w:val="32"/>
          <w:szCs w:val="32"/>
        </w:rPr>
        <w:t>的审核结果，现将我校202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年现代学徒制自主招生录取名单进行公布。</w:t>
      </w:r>
      <w:r>
        <w:rPr>
          <w:rFonts w:hint="eastAsia" w:ascii="仿宋_GB2312" w:hAnsi="方正小标宋简体" w:eastAsia="仿宋_GB2312"/>
          <w:sz w:val="32"/>
          <w:szCs w:val="32"/>
        </w:rPr>
        <w:t>录取通知书与春季高考同步发放。</w:t>
      </w:r>
    </w:p>
    <w:p w14:paraId="26EB98D3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37528EDA">
      <w:pPr>
        <w:spacing w:line="560" w:lineRule="exact"/>
        <w:ind w:left="1598" w:leftChars="304" w:hanging="960" w:hanging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附件：广东建设职业技术学院202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年现代学徒制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自主招生</w:t>
      </w:r>
      <w:r>
        <w:rPr>
          <w:rFonts w:ascii="Times New Roman" w:hAnsi="Times New Roman" w:eastAsia="仿宋_GB2312" w:cs="Times New Roman"/>
          <w:sz w:val="32"/>
          <w:szCs w:val="32"/>
        </w:rPr>
        <w:t>录取名单</w:t>
      </w:r>
    </w:p>
    <w:p w14:paraId="753F1483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1002E532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5A1F6F87">
      <w:pPr>
        <w:spacing w:line="560" w:lineRule="exac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广东建设职业技术学院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招生办公室</w:t>
      </w:r>
    </w:p>
    <w:p w14:paraId="03066903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p w14:paraId="27F738D6">
      <w:pPr>
        <w:spacing w:line="56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                          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98"/>
    <w:rsid w:val="000359A5"/>
    <w:rsid w:val="00165CA2"/>
    <w:rsid w:val="00232AEB"/>
    <w:rsid w:val="002D1431"/>
    <w:rsid w:val="00312871"/>
    <w:rsid w:val="003462EA"/>
    <w:rsid w:val="003A0920"/>
    <w:rsid w:val="00413709"/>
    <w:rsid w:val="006D6F46"/>
    <w:rsid w:val="007E0F4B"/>
    <w:rsid w:val="00892898"/>
    <w:rsid w:val="00B4079E"/>
    <w:rsid w:val="00B63300"/>
    <w:rsid w:val="00B647FB"/>
    <w:rsid w:val="00B85EF0"/>
    <w:rsid w:val="00B908D8"/>
    <w:rsid w:val="00C9227B"/>
    <w:rsid w:val="00DF1F06"/>
    <w:rsid w:val="00EC4584"/>
    <w:rsid w:val="25BF0F80"/>
    <w:rsid w:val="2C4C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131</Words>
  <Characters>144</Characters>
  <Lines>2</Lines>
  <Paragraphs>1</Paragraphs>
  <TotalTime>37</TotalTime>
  <ScaleCrop>false</ScaleCrop>
  <LinksUpToDate>false</LinksUpToDate>
  <CharactersWithSpaces>298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2022-03-18T01:15:00Z</dcterms:created>
  <dc:creator>孙炫烨</dc:creator>
  <cp:lastModifiedBy>王桂花</cp:lastModifiedBy>
  <dcterms:modified xsi:type="dcterms:W3CDTF">2025-05-30T07:25:10Z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eyJoZGlkIjoiMDE3NTc1OTZlZjJmNTc0YjFkNzc2ZjYzNGMwNDZiMjciLCJ1c2VySWQiOiIxNjg2MTU0NzQ2In0=</vt:lpwstr>
  </property>
  <property fmtid="{D5CDD505-2E9C-101B-9397-08002B2CF9AE}" pid="3" name="KSOProductBuildVer">
    <vt:lpwstr>2052-12.1.0.20784</vt:lpwstr>
  </property>
  <property fmtid="{D5CDD505-2E9C-101B-9397-08002B2CF9AE}" pid="4" name="ICV">
    <vt:lpwstr>B553B3127F154DA392AB4CA7148353AE_12</vt:lpwstr>
  </property>
</Properties>
</file>